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044CE" w14:textId="77777777" w:rsidR="00D72C7A" w:rsidRDefault="00D72C7A" w:rsidP="00D72C7A">
      <w:r>
        <w:t xml:space="preserve">SHRIKRIPA BHAT  </w:t>
      </w:r>
    </w:p>
    <w:p w14:paraId="298C94C3" w14:textId="77777777" w:rsidR="00D72C7A" w:rsidRDefault="00D72C7A" w:rsidP="00D72C7A">
      <w:r>
        <w:rPr>
          <w:rFonts w:ascii="Segoe UI Emoji" w:hAnsi="Segoe UI Emoji" w:cs="Segoe UI Emoji"/>
        </w:rPr>
        <w:t>📞</w:t>
      </w:r>
      <w:r>
        <w:t xml:space="preserve"> 8088461361 | </w:t>
      </w:r>
      <w:r>
        <w:rPr>
          <w:rFonts w:ascii="Segoe UI Emoji" w:hAnsi="Segoe UI Emoji" w:cs="Segoe UI Emoji"/>
        </w:rPr>
        <w:t>✉️</w:t>
      </w:r>
      <w:r>
        <w:t xml:space="preserve"> shrikripasharma@gmail.com  </w:t>
      </w:r>
    </w:p>
    <w:p w14:paraId="1133D57C" w14:textId="77777777" w:rsidR="00D72C7A" w:rsidRDefault="00D72C7A" w:rsidP="00D72C7A">
      <w:r>
        <w:rPr>
          <w:rFonts w:ascii="Segoe UI Emoji" w:hAnsi="Segoe UI Emoji" w:cs="Segoe UI Emoji"/>
        </w:rPr>
        <w:t>🌐</w:t>
      </w:r>
      <w:r>
        <w:t xml:space="preserve"> linkedin.com/in/shrikripa-bhat-4ba37621b/  </w:t>
      </w:r>
    </w:p>
    <w:p w14:paraId="108D59C2" w14:textId="415D4736" w:rsidR="00D72C7A" w:rsidRDefault="00D72C7A" w:rsidP="00D72C7A">
      <w:r>
        <w:rPr>
          <w:rFonts w:ascii="Segoe UI Emoji" w:hAnsi="Segoe UI Emoji" w:cs="Segoe UI Emoji"/>
        </w:rPr>
        <w:t>🏠</w:t>
      </w:r>
      <w:r>
        <w:t xml:space="preserve"> </w:t>
      </w:r>
      <w:proofErr w:type="spellStart"/>
      <w:r>
        <w:t>Shrinilaya</w:t>
      </w:r>
      <w:proofErr w:type="spellEnd"/>
      <w:r>
        <w:t xml:space="preserve"> House, Mugu Post, PO-Kumble, Kasaragod, Kerala, 671321</w:t>
      </w:r>
    </w:p>
    <w:p w14:paraId="19B91EDA" w14:textId="77777777" w:rsidR="00D72C7A" w:rsidRDefault="00D72C7A" w:rsidP="00D72C7A"/>
    <w:p w14:paraId="6DE14D96" w14:textId="77777777" w:rsidR="00D72C7A" w:rsidRDefault="00D72C7A" w:rsidP="00D72C7A">
      <w:r>
        <w:t xml:space="preserve">PROFESSIONAL SUMMARY  </w:t>
      </w:r>
    </w:p>
    <w:p w14:paraId="776A5CC3" w14:textId="77777777" w:rsidR="00D72C7A" w:rsidRDefault="00D72C7A" w:rsidP="00D72C7A">
      <w:r>
        <w:t>Detail-oriented and proactive HR Recruiter with over 8 years of progressive experience in full-cycle recruitment, HR operations, and employee engagement. Proven ability to manage high-volume hiring, optimize ATS platforms, and support organizational HR strategies. Adept at employer branding, vendor coordination, and compliance management. Passionate about connecting talent to opportunity and enhancing workplace diversity and culture.</w:t>
      </w:r>
    </w:p>
    <w:p w14:paraId="2B7A1B09" w14:textId="38680B0A" w:rsidR="00D72C7A" w:rsidRDefault="00D72C7A" w:rsidP="00D72C7A"/>
    <w:p w14:paraId="066BF9CC" w14:textId="77777777" w:rsidR="00D72C7A" w:rsidRDefault="00D72C7A" w:rsidP="00D72C7A"/>
    <w:p w14:paraId="775AAC32" w14:textId="77777777" w:rsidR="00D72C7A" w:rsidRDefault="00D72C7A" w:rsidP="00D72C7A">
      <w:r>
        <w:t xml:space="preserve">CORE COMPETENCIES  </w:t>
      </w:r>
    </w:p>
    <w:p w14:paraId="6C8CF6FE" w14:textId="77777777" w:rsidR="00D72C7A" w:rsidRDefault="00D72C7A" w:rsidP="00D72C7A">
      <w:r>
        <w:t xml:space="preserve">• Talent Acquisition &amp; Recruitment Strategy  </w:t>
      </w:r>
    </w:p>
    <w:p w14:paraId="76EC5FC9" w14:textId="77777777" w:rsidR="00D72C7A" w:rsidRDefault="00D72C7A" w:rsidP="00D72C7A">
      <w:r>
        <w:t xml:space="preserve">• End-to-End Recruitment &amp; Onboarding  </w:t>
      </w:r>
    </w:p>
    <w:p w14:paraId="6523A96A" w14:textId="77777777" w:rsidR="00D72C7A" w:rsidRDefault="00D72C7A" w:rsidP="00D72C7A">
      <w:r>
        <w:t xml:space="preserve">• Applicant Tracking Systems (ATS) – TCS Chroma, ADP Enterprise HRMS  </w:t>
      </w:r>
    </w:p>
    <w:p w14:paraId="24272A0A" w14:textId="77777777" w:rsidR="00D72C7A" w:rsidRDefault="00D72C7A" w:rsidP="00D72C7A">
      <w:r>
        <w:t xml:space="preserve">• HRIS &amp; Oracle HR Tools  </w:t>
      </w:r>
    </w:p>
    <w:p w14:paraId="0D849601" w14:textId="77777777" w:rsidR="00D72C7A" w:rsidRDefault="00D72C7A" w:rsidP="00D72C7A">
      <w:r>
        <w:t xml:space="preserve">• Employee Engagement &amp; Training  </w:t>
      </w:r>
    </w:p>
    <w:p w14:paraId="327B6C12" w14:textId="77777777" w:rsidR="00D72C7A" w:rsidRDefault="00D72C7A" w:rsidP="00D72C7A">
      <w:r>
        <w:t xml:space="preserve">• Payroll Support &amp; Audit Compliance  </w:t>
      </w:r>
    </w:p>
    <w:p w14:paraId="43EDC1DC" w14:textId="77777777" w:rsidR="00D72C7A" w:rsidRDefault="00D72C7A" w:rsidP="00D72C7A">
      <w:r>
        <w:t xml:space="preserve">• Stakeholder &amp; Vendor Management  </w:t>
      </w:r>
    </w:p>
    <w:p w14:paraId="1332EE2A" w14:textId="77777777" w:rsidR="00D72C7A" w:rsidRDefault="00D72C7A" w:rsidP="00D72C7A">
      <w:r>
        <w:t>• International Hiring (EMEA, UK, US)</w:t>
      </w:r>
    </w:p>
    <w:p w14:paraId="0361ABDC" w14:textId="67554E65" w:rsidR="00D72C7A" w:rsidRDefault="00D72C7A" w:rsidP="00D72C7A"/>
    <w:p w14:paraId="550ABBC9" w14:textId="77777777" w:rsidR="00D72C7A" w:rsidRDefault="00D72C7A" w:rsidP="00D72C7A"/>
    <w:p w14:paraId="17D2F5F3" w14:textId="77777777" w:rsidR="00D72C7A" w:rsidRPr="00126837" w:rsidRDefault="00D72C7A" w:rsidP="00D72C7A">
      <w:pPr>
        <w:rPr>
          <w:b/>
          <w:bCs/>
        </w:rPr>
      </w:pPr>
      <w:r w:rsidRPr="00126837">
        <w:rPr>
          <w:b/>
          <w:bCs/>
        </w:rPr>
        <w:t xml:space="preserve">PROFESSIONAL EXPERIENCE  </w:t>
      </w:r>
    </w:p>
    <w:p w14:paraId="0473C80F" w14:textId="2F1CB820" w:rsidR="00D72C7A" w:rsidRPr="00126837" w:rsidRDefault="00D72C7A" w:rsidP="00D72C7A">
      <w:pPr>
        <w:rPr>
          <w:b/>
          <w:bCs/>
        </w:rPr>
      </w:pPr>
      <w:r w:rsidRPr="00126837">
        <w:rPr>
          <w:b/>
          <w:bCs/>
        </w:rPr>
        <w:t>Executive – Human Resources</w:t>
      </w:r>
    </w:p>
    <w:p w14:paraId="68CE8904" w14:textId="37FEF0DF" w:rsidR="00D72C7A" w:rsidRPr="000E29BA" w:rsidRDefault="00D72C7A" w:rsidP="00D72C7A">
      <w:pPr>
        <w:rPr>
          <w:color w:val="00B0F0"/>
        </w:rPr>
      </w:pPr>
      <w:r w:rsidRPr="000E29BA">
        <w:rPr>
          <w:color w:val="00B0F0"/>
        </w:rPr>
        <w:t xml:space="preserve">Wonderla Holidays </w:t>
      </w:r>
      <w:proofErr w:type="gramStart"/>
      <w:r w:rsidRPr="000E29BA">
        <w:rPr>
          <w:color w:val="00B0F0"/>
        </w:rPr>
        <w:t>Limited</w:t>
      </w:r>
      <w:r w:rsidR="00126837" w:rsidRPr="000E29BA">
        <w:rPr>
          <w:color w:val="00B0F0"/>
        </w:rPr>
        <w:t xml:space="preserve"> </w:t>
      </w:r>
      <w:r w:rsidRPr="000E29BA">
        <w:rPr>
          <w:color w:val="00B0F0"/>
        </w:rPr>
        <w:t xml:space="preserve"> Bengaluru</w:t>
      </w:r>
      <w:proofErr w:type="gramEnd"/>
      <w:r w:rsidRPr="000E29BA">
        <w:rPr>
          <w:color w:val="00B0F0"/>
        </w:rPr>
        <w:t xml:space="preserve">, Karnataka  </w:t>
      </w:r>
    </w:p>
    <w:p w14:paraId="566B46AD" w14:textId="03488FCF" w:rsidR="00D72C7A" w:rsidRDefault="00D72C7A" w:rsidP="00D72C7A">
      <w:r>
        <w:t>Sep 2023 – Present</w:t>
      </w:r>
    </w:p>
    <w:p w14:paraId="6C834E16" w14:textId="4AD600B3" w:rsidR="00D72C7A" w:rsidRDefault="00D72C7A" w:rsidP="00126837">
      <w:pPr>
        <w:pStyle w:val="ListParagraph"/>
        <w:numPr>
          <w:ilvl w:val="0"/>
          <w:numId w:val="2"/>
        </w:numPr>
      </w:pPr>
      <w:r>
        <w:t xml:space="preserve">Managed end-to-end recruitment using TCS Chroma, sourcing candidates via online platforms and referrals.  </w:t>
      </w:r>
    </w:p>
    <w:p w14:paraId="045789C6" w14:textId="44454168" w:rsidR="00D72C7A" w:rsidRDefault="00D72C7A" w:rsidP="00126837">
      <w:pPr>
        <w:pStyle w:val="ListParagraph"/>
        <w:numPr>
          <w:ilvl w:val="0"/>
          <w:numId w:val="2"/>
        </w:numPr>
      </w:pPr>
      <w:r>
        <w:t xml:space="preserve">Facilitated onboarding, POSH training, and employee engagement programs.  </w:t>
      </w:r>
    </w:p>
    <w:p w14:paraId="2D4D1413" w14:textId="2455872B" w:rsidR="00D72C7A" w:rsidRDefault="00D72C7A" w:rsidP="00126837">
      <w:pPr>
        <w:pStyle w:val="ListParagraph"/>
        <w:numPr>
          <w:ilvl w:val="0"/>
          <w:numId w:val="2"/>
        </w:numPr>
      </w:pPr>
      <w:r>
        <w:lastRenderedPageBreak/>
        <w:t xml:space="preserve">Coordinated salary notes, staff loans, and internal HR documentation.  </w:t>
      </w:r>
    </w:p>
    <w:p w14:paraId="0107D7A6" w14:textId="2C2E07DD" w:rsidR="00D72C7A" w:rsidRDefault="00D72C7A" w:rsidP="00126837">
      <w:pPr>
        <w:pStyle w:val="ListParagraph"/>
        <w:numPr>
          <w:ilvl w:val="0"/>
          <w:numId w:val="2"/>
        </w:numPr>
      </w:pPr>
      <w:r>
        <w:t xml:space="preserve">Supported audits, payroll inputs, and ensured HR compliance.  </w:t>
      </w:r>
    </w:p>
    <w:p w14:paraId="24E8BE5E" w14:textId="4934F188" w:rsidR="00D72C7A" w:rsidRDefault="00D72C7A" w:rsidP="00126837">
      <w:pPr>
        <w:pStyle w:val="ListParagraph"/>
        <w:numPr>
          <w:ilvl w:val="0"/>
          <w:numId w:val="2"/>
        </w:numPr>
      </w:pPr>
      <w:r>
        <w:t>Collaborated with vendors and third-party agencies for background checks and staffing solutions.</w:t>
      </w:r>
    </w:p>
    <w:p w14:paraId="0FDBE56F" w14:textId="77777777" w:rsidR="00D72C7A" w:rsidRDefault="00D72C7A" w:rsidP="00D72C7A"/>
    <w:p w14:paraId="12A58A1A" w14:textId="77777777" w:rsidR="004D0730" w:rsidRDefault="004D0730" w:rsidP="004D0730">
      <w:pPr>
        <w:pStyle w:val="Heading2"/>
        <w:spacing w:before="72"/>
      </w:pPr>
      <w:r>
        <w:t>Robert</w:t>
      </w:r>
      <w:r>
        <w:rPr>
          <w:spacing w:val="-7"/>
        </w:rPr>
        <w:t xml:space="preserve"> </w:t>
      </w:r>
      <w:r>
        <w:t>Bosch</w:t>
      </w:r>
      <w:r>
        <w:rPr>
          <w:spacing w:val="-6"/>
        </w:rPr>
        <w:t xml:space="preserve"> </w:t>
      </w:r>
      <w:r>
        <w:t>(BGSW)</w:t>
      </w:r>
      <w:r>
        <w:rPr>
          <w:spacing w:val="-8"/>
        </w:rPr>
        <w:t xml:space="preserve"> </w:t>
      </w:r>
      <w:r>
        <w:t>-</w:t>
      </w:r>
      <w:r>
        <w:rPr>
          <w:spacing w:val="-7"/>
        </w:rPr>
        <w:t xml:space="preserve"> </w:t>
      </w:r>
      <w:r>
        <w:t>(Payroll</w:t>
      </w:r>
      <w:r>
        <w:rPr>
          <w:spacing w:val="-6"/>
        </w:rPr>
        <w:t xml:space="preserve"> </w:t>
      </w:r>
      <w:r>
        <w:t>–</w:t>
      </w:r>
      <w:r>
        <w:rPr>
          <w:spacing w:val="-7"/>
        </w:rPr>
        <w:t xml:space="preserve"> </w:t>
      </w:r>
      <w:r>
        <w:t>Klaus</w:t>
      </w:r>
      <w:r>
        <w:rPr>
          <w:spacing w:val="-3"/>
        </w:rPr>
        <w:t xml:space="preserve"> </w:t>
      </w:r>
      <w:r>
        <w:t>IT</w:t>
      </w:r>
      <w:r>
        <w:rPr>
          <w:spacing w:val="-7"/>
        </w:rPr>
        <w:t xml:space="preserve"> </w:t>
      </w:r>
      <w:r>
        <w:t>Solutions</w:t>
      </w:r>
      <w:r>
        <w:rPr>
          <w:spacing w:val="-6"/>
        </w:rPr>
        <w:t xml:space="preserve"> </w:t>
      </w:r>
      <w:r>
        <w:t>Pvt</w:t>
      </w:r>
      <w:r>
        <w:rPr>
          <w:spacing w:val="-6"/>
        </w:rPr>
        <w:t xml:space="preserve"> </w:t>
      </w:r>
      <w:r>
        <w:rPr>
          <w:spacing w:val="-4"/>
        </w:rPr>
        <w:t>Ltd)</w:t>
      </w:r>
    </w:p>
    <w:p w14:paraId="1C14D7BF" w14:textId="07EF8577" w:rsidR="004D0730" w:rsidRDefault="004D0730" w:rsidP="004D0730">
      <w:pPr>
        <w:tabs>
          <w:tab w:val="left" w:pos="7469"/>
        </w:tabs>
        <w:spacing w:line="480" w:lineRule="auto"/>
        <w:ind w:left="273" w:right="928"/>
        <w:rPr>
          <w:b/>
        </w:rPr>
      </w:pPr>
      <w:r>
        <w:rPr>
          <w:b/>
        </w:rPr>
        <w:t xml:space="preserve">Talent Acquisition Specialist </w:t>
      </w:r>
      <w:proofErr w:type="gramStart"/>
      <w:r>
        <w:rPr>
          <w:b/>
        </w:rPr>
        <w:t>-</w:t>
      </w:r>
      <w:r>
        <w:rPr>
          <w:b/>
        </w:rPr>
        <w:t xml:space="preserve">  </w:t>
      </w:r>
      <w:r>
        <w:rPr>
          <w:b/>
        </w:rPr>
        <w:t>Jan</w:t>
      </w:r>
      <w:proofErr w:type="gramEnd"/>
      <w:r>
        <w:rPr>
          <w:b/>
          <w:spacing w:val="-10"/>
        </w:rPr>
        <w:t xml:space="preserve"> </w:t>
      </w:r>
      <w:r>
        <w:rPr>
          <w:b/>
        </w:rPr>
        <w:t>2022</w:t>
      </w:r>
      <w:r>
        <w:rPr>
          <w:b/>
          <w:spacing w:val="-10"/>
        </w:rPr>
        <w:t xml:space="preserve"> </w:t>
      </w:r>
      <w:proofErr w:type="gramStart"/>
      <w:r>
        <w:rPr>
          <w:b/>
        </w:rPr>
        <w:t>–</w:t>
      </w:r>
      <w:r>
        <w:rPr>
          <w:b/>
          <w:spacing w:val="-10"/>
        </w:rPr>
        <w:t xml:space="preserve"> </w:t>
      </w:r>
      <w:r>
        <w:rPr>
          <w:b/>
          <w:spacing w:val="-10"/>
        </w:rPr>
        <w:t xml:space="preserve"> December</w:t>
      </w:r>
      <w:proofErr w:type="gramEnd"/>
      <w:r>
        <w:rPr>
          <w:b/>
          <w:spacing w:val="-10"/>
        </w:rPr>
        <w:t xml:space="preserve"> 2022</w:t>
      </w:r>
    </w:p>
    <w:p w14:paraId="73AFD046" w14:textId="0D0F3946" w:rsidR="004D0730" w:rsidRDefault="004D0730" w:rsidP="004D0730">
      <w:pPr>
        <w:tabs>
          <w:tab w:val="left" w:pos="7469"/>
        </w:tabs>
        <w:spacing w:line="480" w:lineRule="auto"/>
        <w:ind w:left="273" w:right="928"/>
        <w:rPr>
          <w:b/>
        </w:rPr>
      </w:pPr>
      <w:r>
        <w:rPr>
          <w:b/>
        </w:rPr>
        <w:t xml:space="preserve"> Core Knowledge and Skill Areas:</w:t>
      </w:r>
    </w:p>
    <w:p w14:paraId="3AD5FC8D" w14:textId="77777777" w:rsidR="004D0730" w:rsidRDefault="004D0730" w:rsidP="004D0730">
      <w:pPr>
        <w:pStyle w:val="ListParagraph"/>
        <w:widowControl w:val="0"/>
        <w:numPr>
          <w:ilvl w:val="0"/>
          <w:numId w:val="5"/>
        </w:numPr>
        <w:tabs>
          <w:tab w:val="left" w:pos="993"/>
        </w:tabs>
        <w:autoSpaceDE w:val="0"/>
        <w:autoSpaceDN w:val="0"/>
        <w:spacing w:before="3" w:after="0" w:line="240" w:lineRule="auto"/>
        <w:contextualSpacing w:val="0"/>
      </w:pPr>
      <w:r>
        <w:t>Talent</w:t>
      </w:r>
      <w:r>
        <w:rPr>
          <w:spacing w:val="-8"/>
        </w:rPr>
        <w:t xml:space="preserve"> </w:t>
      </w:r>
      <w:r>
        <w:t>Acquisitions</w:t>
      </w:r>
      <w:r>
        <w:rPr>
          <w:spacing w:val="-9"/>
        </w:rPr>
        <w:t xml:space="preserve"> </w:t>
      </w:r>
      <w:r>
        <w:t>and</w:t>
      </w:r>
      <w:r>
        <w:rPr>
          <w:spacing w:val="-10"/>
        </w:rPr>
        <w:t xml:space="preserve"> </w:t>
      </w:r>
      <w:r>
        <w:rPr>
          <w:spacing w:val="-2"/>
        </w:rPr>
        <w:t>Training</w:t>
      </w:r>
    </w:p>
    <w:p w14:paraId="3E466F16" w14:textId="77777777" w:rsidR="004D0730" w:rsidRDefault="004D0730" w:rsidP="004D0730">
      <w:pPr>
        <w:pStyle w:val="ListParagraph"/>
        <w:widowControl w:val="0"/>
        <w:numPr>
          <w:ilvl w:val="0"/>
          <w:numId w:val="5"/>
        </w:numPr>
        <w:tabs>
          <w:tab w:val="left" w:pos="993"/>
        </w:tabs>
        <w:autoSpaceDE w:val="0"/>
        <w:autoSpaceDN w:val="0"/>
        <w:spacing w:before="39" w:after="0" w:line="240" w:lineRule="auto"/>
        <w:contextualSpacing w:val="0"/>
      </w:pPr>
      <w:r>
        <w:t>End</w:t>
      </w:r>
      <w:r>
        <w:rPr>
          <w:spacing w:val="-5"/>
        </w:rPr>
        <w:t xml:space="preserve"> </w:t>
      </w:r>
      <w:r>
        <w:t>to</w:t>
      </w:r>
      <w:r>
        <w:rPr>
          <w:spacing w:val="-4"/>
        </w:rPr>
        <w:t xml:space="preserve"> </w:t>
      </w:r>
      <w:r>
        <w:t>End</w:t>
      </w:r>
      <w:r>
        <w:rPr>
          <w:spacing w:val="-4"/>
        </w:rPr>
        <w:t xml:space="preserve"> </w:t>
      </w:r>
      <w:r>
        <w:rPr>
          <w:spacing w:val="-2"/>
        </w:rPr>
        <w:t>Recruitment</w:t>
      </w:r>
    </w:p>
    <w:p w14:paraId="2F206BDF"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Ability</w:t>
      </w:r>
      <w:r>
        <w:rPr>
          <w:spacing w:val="-5"/>
        </w:rPr>
        <w:t xml:space="preserve"> </w:t>
      </w:r>
      <w:r>
        <w:t>to</w:t>
      </w:r>
      <w:r>
        <w:rPr>
          <w:spacing w:val="-7"/>
        </w:rPr>
        <w:t xml:space="preserve"> </w:t>
      </w:r>
      <w:r>
        <w:t>manage</w:t>
      </w:r>
      <w:r>
        <w:rPr>
          <w:spacing w:val="-8"/>
        </w:rPr>
        <w:t xml:space="preserve"> </w:t>
      </w:r>
      <w:r>
        <w:t>high</w:t>
      </w:r>
      <w:r>
        <w:rPr>
          <w:spacing w:val="-7"/>
        </w:rPr>
        <w:t xml:space="preserve"> </w:t>
      </w:r>
      <w:r>
        <w:t>volumes</w:t>
      </w:r>
      <w:r>
        <w:rPr>
          <w:spacing w:val="-8"/>
        </w:rPr>
        <w:t xml:space="preserve"> </w:t>
      </w:r>
      <w:r>
        <w:t>of</w:t>
      </w:r>
      <w:r>
        <w:rPr>
          <w:spacing w:val="-7"/>
        </w:rPr>
        <w:t xml:space="preserve"> </w:t>
      </w:r>
      <w:r>
        <w:t>recruitment</w:t>
      </w:r>
      <w:r>
        <w:rPr>
          <w:spacing w:val="-7"/>
        </w:rPr>
        <w:t xml:space="preserve"> </w:t>
      </w:r>
      <w:r>
        <w:rPr>
          <w:spacing w:val="-2"/>
        </w:rPr>
        <w:t>activity</w:t>
      </w:r>
    </w:p>
    <w:p w14:paraId="09D70B6E" w14:textId="77777777" w:rsidR="004D0730" w:rsidRDefault="004D0730" w:rsidP="004D0730">
      <w:pPr>
        <w:pStyle w:val="ListParagraph"/>
        <w:widowControl w:val="0"/>
        <w:numPr>
          <w:ilvl w:val="0"/>
          <w:numId w:val="5"/>
        </w:numPr>
        <w:tabs>
          <w:tab w:val="left" w:pos="993"/>
        </w:tabs>
        <w:autoSpaceDE w:val="0"/>
        <w:autoSpaceDN w:val="0"/>
        <w:spacing w:before="40" w:after="0" w:line="240" w:lineRule="auto"/>
        <w:contextualSpacing w:val="0"/>
      </w:pPr>
      <w:r>
        <w:rPr>
          <w:spacing w:val="-2"/>
        </w:rPr>
        <w:t>Stakeholder</w:t>
      </w:r>
      <w:r>
        <w:rPr>
          <w:spacing w:val="6"/>
        </w:rPr>
        <w:t xml:space="preserve"> </w:t>
      </w:r>
      <w:r>
        <w:rPr>
          <w:spacing w:val="-2"/>
        </w:rPr>
        <w:t>Management</w:t>
      </w:r>
    </w:p>
    <w:p w14:paraId="19DE1E08" w14:textId="77777777" w:rsidR="004D0730" w:rsidRDefault="004D0730" w:rsidP="004D0730">
      <w:pPr>
        <w:pStyle w:val="ListParagraph"/>
        <w:widowControl w:val="0"/>
        <w:numPr>
          <w:ilvl w:val="0"/>
          <w:numId w:val="5"/>
        </w:numPr>
        <w:tabs>
          <w:tab w:val="left" w:pos="993"/>
        </w:tabs>
        <w:autoSpaceDE w:val="0"/>
        <w:autoSpaceDN w:val="0"/>
        <w:spacing w:before="39" w:after="0" w:line="240" w:lineRule="auto"/>
        <w:contextualSpacing w:val="0"/>
      </w:pPr>
      <w:r>
        <w:t>Employee</w:t>
      </w:r>
      <w:r>
        <w:rPr>
          <w:spacing w:val="-11"/>
        </w:rPr>
        <w:t xml:space="preserve"> </w:t>
      </w:r>
      <w:r>
        <w:rPr>
          <w:spacing w:val="-2"/>
        </w:rPr>
        <w:t>Engagement</w:t>
      </w:r>
    </w:p>
    <w:p w14:paraId="7932CCAE"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Vendor</w:t>
      </w:r>
      <w:r>
        <w:rPr>
          <w:spacing w:val="-12"/>
        </w:rPr>
        <w:t xml:space="preserve"> </w:t>
      </w:r>
      <w:r>
        <w:rPr>
          <w:spacing w:val="-2"/>
        </w:rPr>
        <w:t>Management</w:t>
      </w:r>
    </w:p>
    <w:p w14:paraId="2CE31CC2" w14:textId="77777777" w:rsidR="004D0730" w:rsidRDefault="004D0730" w:rsidP="004D0730">
      <w:pPr>
        <w:pStyle w:val="ListParagraph"/>
        <w:widowControl w:val="0"/>
        <w:numPr>
          <w:ilvl w:val="0"/>
          <w:numId w:val="5"/>
        </w:numPr>
        <w:tabs>
          <w:tab w:val="left" w:pos="993"/>
        </w:tabs>
        <w:autoSpaceDE w:val="0"/>
        <w:autoSpaceDN w:val="0"/>
        <w:spacing w:before="40" w:after="0" w:line="240" w:lineRule="auto"/>
        <w:contextualSpacing w:val="0"/>
      </w:pPr>
      <w:r>
        <w:t>Organized</w:t>
      </w:r>
      <w:r>
        <w:rPr>
          <w:spacing w:val="-8"/>
        </w:rPr>
        <w:t xml:space="preserve"> </w:t>
      </w:r>
      <w:r>
        <w:t>and</w:t>
      </w:r>
      <w:r>
        <w:rPr>
          <w:spacing w:val="-11"/>
        </w:rPr>
        <w:t xml:space="preserve"> </w:t>
      </w:r>
      <w:r>
        <w:rPr>
          <w:spacing w:val="-2"/>
        </w:rPr>
        <w:t>Multitasked</w:t>
      </w:r>
    </w:p>
    <w:p w14:paraId="1FD30789"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Excellent</w:t>
      </w:r>
      <w:r>
        <w:rPr>
          <w:spacing w:val="-13"/>
        </w:rPr>
        <w:t xml:space="preserve"> </w:t>
      </w:r>
      <w:r>
        <w:rPr>
          <w:spacing w:val="-2"/>
        </w:rPr>
        <w:t>Communications</w:t>
      </w:r>
    </w:p>
    <w:p w14:paraId="7DD4CA10" w14:textId="77777777" w:rsidR="004D0730" w:rsidRDefault="004D0730" w:rsidP="004D0730">
      <w:pPr>
        <w:pStyle w:val="BodyText"/>
        <w:spacing w:before="131"/>
        <w:ind w:left="0" w:firstLine="0"/>
      </w:pPr>
    </w:p>
    <w:p w14:paraId="6758C9F6" w14:textId="77777777" w:rsidR="004D0730" w:rsidRDefault="004D0730" w:rsidP="004D0730">
      <w:pPr>
        <w:pStyle w:val="Heading2"/>
        <w:ind w:right="6201"/>
      </w:pPr>
      <w:r>
        <w:t>Roles</w:t>
      </w:r>
      <w:r>
        <w:rPr>
          <w:spacing w:val="-15"/>
        </w:rPr>
        <w:t xml:space="preserve"> </w:t>
      </w:r>
      <w:r>
        <w:t>and</w:t>
      </w:r>
      <w:r>
        <w:rPr>
          <w:spacing w:val="-15"/>
        </w:rPr>
        <w:t xml:space="preserve"> </w:t>
      </w:r>
      <w:r>
        <w:t xml:space="preserve">Responsibilities </w:t>
      </w:r>
      <w:r>
        <w:rPr>
          <w:spacing w:val="-2"/>
        </w:rPr>
        <w:t>Recruitment:</w:t>
      </w:r>
    </w:p>
    <w:p w14:paraId="5448CFD6" w14:textId="77777777" w:rsidR="004D0730" w:rsidRDefault="004D0730" w:rsidP="004D0730">
      <w:pPr>
        <w:pStyle w:val="BodyText"/>
        <w:spacing w:before="2"/>
        <w:ind w:left="0" w:firstLine="0"/>
        <w:rPr>
          <w:b/>
        </w:rPr>
      </w:pPr>
    </w:p>
    <w:p w14:paraId="085A2D0C" w14:textId="77777777" w:rsidR="004D0730" w:rsidRDefault="004D0730" w:rsidP="004D0730">
      <w:pPr>
        <w:pStyle w:val="ListParagraph"/>
        <w:widowControl w:val="0"/>
        <w:numPr>
          <w:ilvl w:val="0"/>
          <w:numId w:val="5"/>
        </w:numPr>
        <w:tabs>
          <w:tab w:val="left" w:pos="993"/>
        </w:tabs>
        <w:autoSpaceDE w:val="0"/>
        <w:autoSpaceDN w:val="0"/>
        <w:spacing w:after="0" w:line="240" w:lineRule="auto"/>
        <w:contextualSpacing w:val="0"/>
      </w:pPr>
      <w:r>
        <w:t>Understanding</w:t>
      </w:r>
      <w:r>
        <w:rPr>
          <w:spacing w:val="-11"/>
        </w:rPr>
        <w:t xml:space="preserve"> </w:t>
      </w:r>
      <w:r>
        <w:t>manpower</w:t>
      </w:r>
      <w:r>
        <w:rPr>
          <w:spacing w:val="-11"/>
        </w:rPr>
        <w:t xml:space="preserve"> </w:t>
      </w:r>
      <w:r>
        <w:t>requisition</w:t>
      </w:r>
      <w:r>
        <w:rPr>
          <w:spacing w:val="-10"/>
        </w:rPr>
        <w:t xml:space="preserve"> </w:t>
      </w:r>
      <w:r>
        <w:t>from</w:t>
      </w:r>
      <w:r>
        <w:rPr>
          <w:spacing w:val="-11"/>
        </w:rPr>
        <w:t xml:space="preserve"> </w:t>
      </w:r>
      <w:r>
        <w:t>the</w:t>
      </w:r>
      <w:r>
        <w:rPr>
          <w:spacing w:val="-11"/>
        </w:rPr>
        <w:t xml:space="preserve"> </w:t>
      </w:r>
      <w:r>
        <w:t>concerned</w:t>
      </w:r>
      <w:r>
        <w:rPr>
          <w:spacing w:val="-10"/>
        </w:rPr>
        <w:t xml:space="preserve"> </w:t>
      </w:r>
      <w:r>
        <w:rPr>
          <w:spacing w:val="-2"/>
        </w:rPr>
        <w:t>department.</w:t>
      </w:r>
    </w:p>
    <w:p w14:paraId="067ED2D8"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Collecting</w:t>
      </w:r>
      <w:r>
        <w:rPr>
          <w:spacing w:val="-7"/>
        </w:rPr>
        <w:t xml:space="preserve"> </w:t>
      </w:r>
      <w:r>
        <w:t>the</w:t>
      </w:r>
      <w:r>
        <w:rPr>
          <w:spacing w:val="-9"/>
        </w:rPr>
        <w:t xml:space="preserve"> </w:t>
      </w:r>
      <w:r>
        <w:t>Job</w:t>
      </w:r>
      <w:r>
        <w:rPr>
          <w:spacing w:val="-7"/>
        </w:rPr>
        <w:t xml:space="preserve"> </w:t>
      </w:r>
      <w:r>
        <w:t>descriptions</w:t>
      </w:r>
      <w:r>
        <w:rPr>
          <w:spacing w:val="-6"/>
        </w:rPr>
        <w:t xml:space="preserve"> </w:t>
      </w:r>
      <w:r>
        <w:t>form</w:t>
      </w:r>
      <w:r>
        <w:rPr>
          <w:spacing w:val="-7"/>
        </w:rPr>
        <w:t xml:space="preserve"> </w:t>
      </w:r>
      <w:r>
        <w:t>the</w:t>
      </w:r>
      <w:r>
        <w:rPr>
          <w:spacing w:val="-7"/>
        </w:rPr>
        <w:t xml:space="preserve"> </w:t>
      </w:r>
      <w:r>
        <w:t>hiring</w:t>
      </w:r>
      <w:r>
        <w:rPr>
          <w:spacing w:val="-7"/>
        </w:rPr>
        <w:t xml:space="preserve"> </w:t>
      </w:r>
      <w:r>
        <w:rPr>
          <w:spacing w:val="-2"/>
        </w:rPr>
        <w:t>managers.</w:t>
      </w:r>
    </w:p>
    <w:p w14:paraId="4A6B65C3" w14:textId="77777777" w:rsidR="004D0730" w:rsidRDefault="004D0730" w:rsidP="004D0730">
      <w:pPr>
        <w:pStyle w:val="ListParagraph"/>
        <w:widowControl w:val="0"/>
        <w:numPr>
          <w:ilvl w:val="0"/>
          <w:numId w:val="5"/>
        </w:numPr>
        <w:tabs>
          <w:tab w:val="left" w:pos="993"/>
        </w:tabs>
        <w:autoSpaceDE w:val="0"/>
        <w:autoSpaceDN w:val="0"/>
        <w:spacing w:before="40" w:after="0" w:line="273" w:lineRule="auto"/>
        <w:ind w:right="245"/>
        <w:contextualSpacing w:val="0"/>
      </w:pPr>
      <w:r>
        <w:t>Publishing</w:t>
      </w:r>
      <w:r>
        <w:rPr>
          <w:spacing w:val="-5"/>
        </w:rPr>
        <w:t xml:space="preserve"> </w:t>
      </w:r>
      <w:r>
        <w:t>and</w:t>
      </w:r>
      <w:r>
        <w:rPr>
          <w:spacing w:val="-5"/>
        </w:rPr>
        <w:t xml:space="preserve"> </w:t>
      </w:r>
      <w:r>
        <w:t>maintaining</w:t>
      </w:r>
      <w:r>
        <w:rPr>
          <w:spacing w:val="-5"/>
        </w:rPr>
        <w:t xml:space="preserve"> </w:t>
      </w:r>
      <w:r>
        <w:t>the</w:t>
      </w:r>
      <w:r>
        <w:rPr>
          <w:spacing w:val="-7"/>
        </w:rPr>
        <w:t xml:space="preserve"> </w:t>
      </w:r>
      <w:r>
        <w:t>job</w:t>
      </w:r>
      <w:r>
        <w:rPr>
          <w:spacing w:val="-5"/>
        </w:rPr>
        <w:t xml:space="preserve"> </w:t>
      </w:r>
      <w:r>
        <w:t>postings</w:t>
      </w:r>
      <w:r>
        <w:rPr>
          <w:spacing w:val="-5"/>
        </w:rPr>
        <w:t xml:space="preserve"> </w:t>
      </w:r>
      <w:r>
        <w:t>in</w:t>
      </w:r>
      <w:r>
        <w:rPr>
          <w:spacing w:val="-5"/>
        </w:rPr>
        <w:t xml:space="preserve"> </w:t>
      </w:r>
      <w:r>
        <w:t>the</w:t>
      </w:r>
      <w:r>
        <w:rPr>
          <w:spacing w:val="-8"/>
        </w:rPr>
        <w:t xml:space="preserve"> </w:t>
      </w:r>
      <w:r>
        <w:t>corporate</w:t>
      </w:r>
      <w:r>
        <w:rPr>
          <w:spacing w:val="-5"/>
        </w:rPr>
        <w:t xml:space="preserve"> </w:t>
      </w:r>
      <w:r>
        <w:t>website</w:t>
      </w:r>
      <w:r>
        <w:rPr>
          <w:spacing w:val="-5"/>
        </w:rPr>
        <w:t xml:space="preserve"> </w:t>
      </w:r>
      <w:r>
        <w:t>(SMART</w:t>
      </w:r>
      <w:r>
        <w:rPr>
          <w:spacing w:val="-5"/>
        </w:rPr>
        <w:t xml:space="preserve"> </w:t>
      </w:r>
      <w:r>
        <w:t>RECRUITERS), Vendor websites and internal communications.</w:t>
      </w:r>
    </w:p>
    <w:p w14:paraId="152BB3A6" w14:textId="77777777" w:rsidR="004D0730" w:rsidRDefault="004D0730" w:rsidP="004D0730">
      <w:pPr>
        <w:pStyle w:val="ListParagraph"/>
        <w:widowControl w:val="0"/>
        <w:numPr>
          <w:ilvl w:val="0"/>
          <w:numId w:val="5"/>
        </w:numPr>
        <w:tabs>
          <w:tab w:val="left" w:pos="993"/>
        </w:tabs>
        <w:autoSpaceDE w:val="0"/>
        <w:autoSpaceDN w:val="0"/>
        <w:spacing w:before="3" w:after="0" w:line="240" w:lineRule="auto"/>
        <w:contextualSpacing w:val="0"/>
      </w:pPr>
      <w:r>
        <w:t>Sourcing</w:t>
      </w:r>
      <w:r>
        <w:rPr>
          <w:spacing w:val="-8"/>
        </w:rPr>
        <w:t xml:space="preserve"> </w:t>
      </w:r>
      <w:r>
        <w:t>profiles</w:t>
      </w:r>
      <w:r>
        <w:rPr>
          <w:spacing w:val="-8"/>
        </w:rPr>
        <w:t xml:space="preserve"> </w:t>
      </w:r>
      <w:r>
        <w:t>that</w:t>
      </w:r>
      <w:r>
        <w:rPr>
          <w:spacing w:val="-7"/>
        </w:rPr>
        <w:t xml:space="preserve"> </w:t>
      </w:r>
      <w:r>
        <w:t>match</w:t>
      </w:r>
      <w:r>
        <w:rPr>
          <w:spacing w:val="-8"/>
        </w:rPr>
        <w:t xml:space="preserve"> </w:t>
      </w:r>
      <w:r>
        <w:t>the</w:t>
      </w:r>
      <w:r>
        <w:rPr>
          <w:spacing w:val="-8"/>
        </w:rPr>
        <w:t xml:space="preserve"> </w:t>
      </w:r>
      <w:r>
        <w:t>desired</w:t>
      </w:r>
      <w:r>
        <w:rPr>
          <w:spacing w:val="-7"/>
        </w:rPr>
        <w:t xml:space="preserve"> </w:t>
      </w:r>
      <w:r>
        <w:t>skills</w:t>
      </w:r>
      <w:r>
        <w:rPr>
          <w:spacing w:val="-8"/>
        </w:rPr>
        <w:t xml:space="preserve"> </w:t>
      </w:r>
      <w:r>
        <w:t>through</w:t>
      </w:r>
      <w:r>
        <w:rPr>
          <w:spacing w:val="-7"/>
        </w:rPr>
        <w:t xml:space="preserve"> </w:t>
      </w:r>
      <w:r>
        <w:t>different</w:t>
      </w:r>
      <w:r>
        <w:rPr>
          <w:spacing w:val="-8"/>
        </w:rPr>
        <w:t xml:space="preserve"> </w:t>
      </w:r>
      <w:r>
        <w:t>job</w:t>
      </w:r>
      <w:r>
        <w:rPr>
          <w:spacing w:val="-8"/>
        </w:rPr>
        <w:t xml:space="preserve"> </w:t>
      </w:r>
      <w:r>
        <w:rPr>
          <w:spacing w:val="-2"/>
        </w:rPr>
        <w:t>boards.</w:t>
      </w:r>
    </w:p>
    <w:p w14:paraId="4897978F" w14:textId="77777777" w:rsidR="004D0730" w:rsidRDefault="004D0730" w:rsidP="004D0730">
      <w:pPr>
        <w:pStyle w:val="ListParagraph"/>
        <w:widowControl w:val="0"/>
        <w:numPr>
          <w:ilvl w:val="0"/>
          <w:numId w:val="5"/>
        </w:numPr>
        <w:tabs>
          <w:tab w:val="left" w:pos="993"/>
        </w:tabs>
        <w:autoSpaceDE w:val="0"/>
        <w:autoSpaceDN w:val="0"/>
        <w:spacing w:before="39" w:after="0" w:line="273" w:lineRule="auto"/>
        <w:ind w:right="2260"/>
        <w:contextualSpacing w:val="0"/>
      </w:pPr>
      <w:r>
        <w:t>Work</w:t>
      </w:r>
      <w:r>
        <w:rPr>
          <w:spacing w:val="-6"/>
        </w:rPr>
        <w:t xml:space="preserve"> </w:t>
      </w:r>
      <w:r>
        <w:t>in</w:t>
      </w:r>
      <w:r>
        <w:rPr>
          <w:spacing w:val="-6"/>
        </w:rPr>
        <w:t xml:space="preserve"> </w:t>
      </w:r>
      <w:r>
        <w:t>partnership</w:t>
      </w:r>
      <w:r>
        <w:rPr>
          <w:spacing w:val="-6"/>
        </w:rPr>
        <w:t xml:space="preserve"> </w:t>
      </w:r>
      <w:r>
        <w:t>with</w:t>
      </w:r>
      <w:r>
        <w:rPr>
          <w:spacing w:val="-6"/>
        </w:rPr>
        <w:t xml:space="preserve"> </w:t>
      </w:r>
      <w:r>
        <w:t>hiring</w:t>
      </w:r>
      <w:r>
        <w:rPr>
          <w:spacing w:val="-6"/>
        </w:rPr>
        <w:t xml:space="preserve"> </w:t>
      </w:r>
      <w:r>
        <w:t>managers</w:t>
      </w:r>
      <w:r>
        <w:rPr>
          <w:spacing w:val="-6"/>
        </w:rPr>
        <w:t xml:space="preserve"> </w:t>
      </w:r>
      <w:r>
        <w:t>providing</w:t>
      </w:r>
      <w:r>
        <w:rPr>
          <w:spacing w:val="-6"/>
        </w:rPr>
        <w:t xml:space="preserve"> </w:t>
      </w:r>
      <w:r>
        <w:t>guidance,</w:t>
      </w:r>
      <w:r>
        <w:rPr>
          <w:spacing w:val="-6"/>
        </w:rPr>
        <w:t xml:space="preserve"> </w:t>
      </w:r>
      <w:r>
        <w:t>support</w:t>
      </w:r>
      <w:r>
        <w:rPr>
          <w:spacing w:val="-7"/>
        </w:rPr>
        <w:t xml:space="preserve"> </w:t>
      </w:r>
      <w:r>
        <w:t>and recommendations on candidates.</w:t>
      </w:r>
    </w:p>
    <w:p w14:paraId="7A9E21E3" w14:textId="77777777" w:rsidR="004D0730" w:rsidRDefault="004D0730" w:rsidP="004D0730">
      <w:pPr>
        <w:pStyle w:val="ListParagraph"/>
        <w:widowControl w:val="0"/>
        <w:numPr>
          <w:ilvl w:val="0"/>
          <w:numId w:val="5"/>
        </w:numPr>
        <w:tabs>
          <w:tab w:val="left" w:pos="993"/>
        </w:tabs>
        <w:autoSpaceDE w:val="0"/>
        <w:autoSpaceDN w:val="0"/>
        <w:spacing w:before="3" w:after="0" w:line="271" w:lineRule="auto"/>
        <w:ind w:right="1328"/>
        <w:contextualSpacing w:val="0"/>
      </w:pPr>
      <w:r>
        <w:t>Support</w:t>
      </w:r>
      <w:r>
        <w:rPr>
          <w:spacing w:val="-5"/>
        </w:rPr>
        <w:t xml:space="preserve"> </w:t>
      </w:r>
      <w:r>
        <w:t>Recruitment</w:t>
      </w:r>
      <w:r>
        <w:rPr>
          <w:spacing w:val="-5"/>
        </w:rPr>
        <w:t xml:space="preserve"> </w:t>
      </w:r>
      <w:r>
        <w:t>Leads</w:t>
      </w:r>
      <w:r>
        <w:rPr>
          <w:spacing w:val="-5"/>
        </w:rPr>
        <w:t xml:space="preserve"> </w:t>
      </w:r>
      <w:r>
        <w:t>in</w:t>
      </w:r>
      <w:r>
        <w:rPr>
          <w:spacing w:val="-5"/>
        </w:rPr>
        <w:t xml:space="preserve"> </w:t>
      </w:r>
      <w:r>
        <w:t>the</w:t>
      </w:r>
      <w:r>
        <w:rPr>
          <w:spacing w:val="-5"/>
        </w:rPr>
        <w:t xml:space="preserve"> </w:t>
      </w:r>
      <w:r>
        <w:t>full</w:t>
      </w:r>
      <w:r>
        <w:rPr>
          <w:spacing w:val="-5"/>
        </w:rPr>
        <w:t xml:space="preserve"> </w:t>
      </w:r>
      <w:r>
        <w:t>cycle</w:t>
      </w:r>
      <w:r>
        <w:rPr>
          <w:spacing w:val="-5"/>
        </w:rPr>
        <w:t xml:space="preserve"> </w:t>
      </w:r>
      <w:r>
        <w:t>university</w:t>
      </w:r>
      <w:r>
        <w:rPr>
          <w:spacing w:val="-3"/>
        </w:rPr>
        <w:t xml:space="preserve"> </w:t>
      </w:r>
      <w:r>
        <w:t>recruiting</w:t>
      </w:r>
      <w:r>
        <w:rPr>
          <w:spacing w:val="-5"/>
        </w:rPr>
        <w:t xml:space="preserve"> </w:t>
      </w:r>
      <w:r>
        <w:t>for</w:t>
      </w:r>
      <w:r>
        <w:rPr>
          <w:spacing w:val="-5"/>
        </w:rPr>
        <w:t xml:space="preserve"> </w:t>
      </w:r>
      <w:r>
        <w:t>interns</w:t>
      </w:r>
      <w:r>
        <w:rPr>
          <w:spacing w:val="-1"/>
        </w:rPr>
        <w:t xml:space="preserve"> </w:t>
      </w:r>
      <w:r>
        <w:t>and</w:t>
      </w:r>
      <w:r>
        <w:rPr>
          <w:spacing w:val="-5"/>
        </w:rPr>
        <w:t xml:space="preserve"> </w:t>
      </w:r>
      <w:r>
        <w:t xml:space="preserve">new </w:t>
      </w:r>
      <w:r>
        <w:rPr>
          <w:spacing w:val="-2"/>
        </w:rPr>
        <w:t>Graduates.</w:t>
      </w:r>
    </w:p>
    <w:p w14:paraId="1F86F29C" w14:textId="77777777" w:rsidR="004D0730" w:rsidRDefault="004D0730" w:rsidP="004D0730">
      <w:pPr>
        <w:pStyle w:val="ListParagraph"/>
        <w:widowControl w:val="0"/>
        <w:numPr>
          <w:ilvl w:val="0"/>
          <w:numId w:val="5"/>
        </w:numPr>
        <w:tabs>
          <w:tab w:val="left" w:pos="993"/>
        </w:tabs>
        <w:autoSpaceDE w:val="0"/>
        <w:autoSpaceDN w:val="0"/>
        <w:spacing w:before="6" w:after="0" w:line="240" w:lineRule="auto"/>
        <w:contextualSpacing w:val="0"/>
      </w:pPr>
      <w:r>
        <w:t>Effectively</w:t>
      </w:r>
      <w:r>
        <w:rPr>
          <w:spacing w:val="-7"/>
        </w:rPr>
        <w:t xml:space="preserve"> </w:t>
      </w:r>
      <w:r>
        <w:t>arranging</w:t>
      </w:r>
      <w:r>
        <w:rPr>
          <w:spacing w:val="-8"/>
        </w:rPr>
        <w:t xml:space="preserve"> </w:t>
      </w:r>
      <w:r>
        <w:t>drive</w:t>
      </w:r>
      <w:r>
        <w:rPr>
          <w:spacing w:val="-11"/>
        </w:rPr>
        <w:t xml:space="preserve"> </w:t>
      </w:r>
      <w:r>
        <w:t>events</w:t>
      </w:r>
      <w:r>
        <w:rPr>
          <w:spacing w:val="-8"/>
        </w:rPr>
        <w:t xml:space="preserve"> </w:t>
      </w:r>
      <w:r>
        <w:t>on</w:t>
      </w:r>
      <w:r>
        <w:rPr>
          <w:spacing w:val="-9"/>
        </w:rPr>
        <w:t xml:space="preserve"> </w:t>
      </w:r>
      <w:r>
        <w:t>campus</w:t>
      </w:r>
      <w:r>
        <w:rPr>
          <w:spacing w:val="-9"/>
        </w:rPr>
        <w:t xml:space="preserve"> </w:t>
      </w:r>
      <w:r>
        <w:t>with</w:t>
      </w:r>
      <w:r>
        <w:rPr>
          <w:spacing w:val="-8"/>
        </w:rPr>
        <w:t xml:space="preserve"> </w:t>
      </w:r>
      <w:r>
        <w:t>multiple</w:t>
      </w:r>
      <w:r>
        <w:rPr>
          <w:spacing w:val="-9"/>
        </w:rPr>
        <w:t xml:space="preserve"> </w:t>
      </w:r>
      <w:r>
        <w:t>stakeholder’s</w:t>
      </w:r>
      <w:r>
        <w:rPr>
          <w:spacing w:val="-6"/>
        </w:rPr>
        <w:t xml:space="preserve"> </w:t>
      </w:r>
      <w:r>
        <w:rPr>
          <w:spacing w:val="-2"/>
        </w:rPr>
        <w:t>support.</w:t>
      </w:r>
    </w:p>
    <w:p w14:paraId="171608F1" w14:textId="77777777" w:rsidR="004D0730" w:rsidRDefault="004D0730" w:rsidP="004D0730">
      <w:pPr>
        <w:pStyle w:val="ListParagraph"/>
        <w:widowControl w:val="0"/>
        <w:numPr>
          <w:ilvl w:val="0"/>
          <w:numId w:val="5"/>
        </w:numPr>
        <w:tabs>
          <w:tab w:val="left" w:pos="993"/>
        </w:tabs>
        <w:autoSpaceDE w:val="0"/>
        <w:autoSpaceDN w:val="0"/>
        <w:spacing w:before="42" w:after="0" w:line="271" w:lineRule="auto"/>
        <w:ind w:right="919"/>
        <w:contextualSpacing w:val="0"/>
      </w:pPr>
      <w:r>
        <w:t>Involved</w:t>
      </w:r>
      <w:r>
        <w:rPr>
          <w:spacing w:val="-6"/>
        </w:rPr>
        <w:t xml:space="preserve"> </w:t>
      </w:r>
      <w:r>
        <w:t>in</w:t>
      </w:r>
      <w:r>
        <w:rPr>
          <w:spacing w:val="-3"/>
        </w:rPr>
        <w:t xml:space="preserve"> </w:t>
      </w:r>
      <w:r>
        <w:t>recruiting</w:t>
      </w:r>
      <w:r>
        <w:rPr>
          <w:spacing w:val="-6"/>
        </w:rPr>
        <w:t xml:space="preserve"> </w:t>
      </w:r>
      <w:r>
        <w:t>the</w:t>
      </w:r>
      <w:r>
        <w:rPr>
          <w:spacing w:val="-6"/>
        </w:rPr>
        <w:t xml:space="preserve"> </w:t>
      </w:r>
      <w:r>
        <w:t>candidates</w:t>
      </w:r>
      <w:r>
        <w:rPr>
          <w:spacing w:val="-6"/>
        </w:rPr>
        <w:t xml:space="preserve"> </w:t>
      </w:r>
      <w:r>
        <w:t>for</w:t>
      </w:r>
      <w:r>
        <w:rPr>
          <w:spacing w:val="-6"/>
        </w:rPr>
        <w:t xml:space="preserve"> </w:t>
      </w:r>
      <w:r>
        <w:t>Contract hiring,</w:t>
      </w:r>
      <w:r>
        <w:rPr>
          <w:spacing w:val="-6"/>
        </w:rPr>
        <w:t xml:space="preserve"> </w:t>
      </w:r>
      <w:r>
        <w:t>Internal</w:t>
      </w:r>
      <w:r>
        <w:rPr>
          <w:spacing w:val="-7"/>
        </w:rPr>
        <w:t xml:space="preserve"> </w:t>
      </w:r>
      <w:r>
        <w:t>job</w:t>
      </w:r>
      <w:r>
        <w:rPr>
          <w:spacing w:val="-6"/>
        </w:rPr>
        <w:t xml:space="preserve"> </w:t>
      </w:r>
      <w:r>
        <w:t>rotations,</w:t>
      </w:r>
      <w:r>
        <w:rPr>
          <w:spacing w:val="-6"/>
        </w:rPr>
        <w:t xml:space="preserve"> </w:t>
      </w:r>
      <w:r>
        <w:t>Transfers from one entity to another entity, direct transfers.</w:t>
      </w:r>
    </w:p>
    <w:p w14:paraId="4361B6DB" w14:textId="77777777" w:rsidR="004D0730" w:rsidRDefault="004D0730" w:rsidP="004D0730">
      <w:pPr>
        <w:pStyle w:val="ListParagraph"/>
        <w:widowControl w:val="0"/>
        <w:numPr>
          <w:ilvl w:val="0"/>
          <w:numId w:val="5"/>
        </w:numPr>
        <w:tabs>
          <w:tab w:val="left" w:pos="993"/>
        </w:tabs>
        <w:autoSpaceDE w:val="0"/>
        <w:autoSpaceDN w:val="0"/>
        <w:spacing w:before="9" w:after="0" w:line="273" w:lineRule="auto"/>
        <w:ind w:right="592"/>
        <w:contextualSpacing w:val="0"/>
      </w:pPr>
      <w:r>
        <w:t>Conduct and Coordinate recruitment (Walk in and outstation) drives, but not limited to scheduling</w:t>
      </w:r>
      <w:r>
        <w:rPr>
          <w:spacing w:val="-5"/>
        </w:rPr>
        <w:t xml:space="preserve"> </w:t>
      </w:r>
      <w:r>
        <w:t>interviews,</w:t>
      </w:r>
      <w:r>
        <w:rPr>
          <w:spacing w:val="-5"/>
        </w:rPr>
        <w:t xml:space="preserve"> </w:t>
      </w:r>
      <w:r>
        <w:t>initiation</w:t>
      </w:r>
      <w:r>
        <w:rPr>
          <w:spacing w:val="-5"/>
        </w:rPr>
        <w:t xml:space="preserve"> </w:t>
      </w:r>
      <w:r>
        <w:t>of</w:t>
      </w:r>
      <w:r>
        <w:rPr>
          <w:spacing w:val="-5"/>
        </w:rPr>
        <w:t xml:space="preserve"> </w:t>
      </w:r>
      <w:r>
        <w:t>onboarding</w:t>
      </w:r>
      <w:r>
        <w:rPr>
          <w:spacing w:val="-5"/>
        </w:rPr>
        <w:t xml:space="preserve"> </w:t>
      </w:r>
      <w:r>
        <w:t>activities</w:t>
      </w:r>
      <w:r>
        <w:rPr>
          <w:spacing w:val="-5"/>
        </w:rPr>
        <w:t xml:space="preserve"> </w:t>
      </w:r>
      <w:r>
        <w:t>and</w:t>
      </w:r>
      <w:r>
        <w:rPr>
          <w:spacing w:val="-5"/>
        </w:rPr>
        <w:t xml:space="preserve"> </w:t>
      </w:r>
      <w:r>
        <w:t>distribution</w:t>
      </w:r>
      <w:r>
        <w:rPr>
          <w:spacing w:val="-5"/>
        </w:rPr>
        <w:t xml:space="preserve"> </w:t>
      </w:r>
      <w:r>
        <w:t>of</w:t>
      </w:r>
      <w:r>
        <w:rPr>
          <w:spacing w:val="-7"/>
        </w:rPr>
        <w:t xml:space="preserve"> </w:t>
      </w:r>
      <w:r>
        <w:t>related</w:t>
      </w:r>
      <w:r>
        <w:rPr>
          <w:spacing w:val="-5"/>
        </w:rPr>
        <w:t xml:space="preserve"> </w:t>
      </w:r>
      <w:r>
        <w:t>new</w:t>
      </w:r>
      <w:r>
        <w:rPr>
          <w:spacing w:val="-6"/>
        </w:rPr>
        <w:t xml:space="preserve"> </w:t>
      </w:r>
      <w:r>
        <w:t>hire paper works.</w:t>
      </w:r>
    </w:p>
    <w:p w14:paraId="16B0B6F8" w14:textId="77777777" w:rsidR="004D0730" w:rsidRDefault="004D0730" w:rsidP="004D0730">
      <w:pPr>
        <w:pStyle w:val="ListParagraph"/>
        <w:widowControl w:val="0"/>
        <w:numPr>
          <w:ilvl w:val="0"/>
          <w:numId w:val="5"/>
        </w:numPr>
        <w:tabs>
          <w:tab w:val="left" w:pos="993"/>
        </w:tabs>
        <w:autoSpaceDE w:val="0"/>
        <w:autoSpaceDN w:val="0"/>
        <w:spacing w:before="3" w:after="0" w:line="240" w:lineRule="auto"/>
        <w:contextualSpacing w:val="0"/>
      </w:pPr>
      <w:r>
        <w:t>Arranging</w:t>
      </w:r>
      <w:r>
        <w:rPr>
          <w:spacing w:val="-10"/>
        </w:rPr>
        <w:t xml:space="preserve"> </w:t>
      </w:r>
      <w:r>
        <w:t>and</w:t>
      </w:r>
      <w:r>
        <w:rPr>
          <w:spacing w:val="-6"/>
        </w:rPr>
        <w:t xml:space="preserve"> </w:t>
      </w:r>
      <w:r>
        <w:t>coordinating</w:t>
      </w:r>
      <w:r>
        <w:rPr>
          <w:spacing w:val="-10"/>
        </w:rPr>
        <w:t xml:space="preserve"> </w:t>
      </w:r>
      <w:r>
        <w:t>the</w:t>
      </w:r>
      <w:r>
        <w:rPr>
          <w:spacing w:val="-9"/>
        </w:rPr>
        <w:t xml:space="preserve"> </w:t>
      </w:r>
      <w:r>
        <w:t>candidate’s</w:t>
      </w:r>
      <w:r>
        <w:rPr>
          <w:spacing w:val="-9"/>
        </w:rPr>
        <w:t xml:space="preserve"> </w:t>
      </w:r>
      <w:r>
        <w:t>online</w:t>
      </w:r>
      <w:r>
        <w:rPr>
          <w:spacing w:val="-8"/>
        </w:rPr>
        <w:t xml:space="preserve"> </w:t>
      </w:r>
      <w:r>
        <w:t>assessment</w:t>
      </w:r>
      <w:r>
        <w:rPr>
          <w:spacing w:val="-9"/>
        </w:rPr>
        <w:t xml:space="preserve"> </w:t>
      </w:r>
      <w:r>
        <w:t>and</w:t>
      </w:r>
      <w:r>
        <w:rPr>
          <w:spacing w:val="-11"/>
        </w:rPr>
        <w:t xml:space="preserve"> </w:t>
      </w:r>
      <w:r>
        <w:t>interview</w:t>
      </w:r>
      <w:r>
        <w:rPr>
          <w:spacing w:val="-9"/>
        </w:rPr>
        <w:t xml:space="preserve"> </w:t>
      </w:r>
      <w:r>
        <w:rPr>
          <w:spacing w:val="-2"/>
        </w:rPr>
        <w:t>coordination</w:t>
      </w:r>
    </w:p>
    <w:p w14:paraId="1467FF8B"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Providing</w:t>
      </w:r>
      <w:r>
        <w:rPr>
          <w:spacing w:val="-7"/>
        </w:rPr>
        <w:t xml:space="preserve"> </w:t>
      </w:r>
      <w:r>
        <w:t>the</w:t>
      </w:r>
      <w:r>
        <w:rPr>
          <w:spacing w:val="-8"/>
        </w:rPr>
        <w:t xml:space="preserve"> </w:t>
      </w:r>
      <w:r>
        <w:t>regular</w:t>
      </w:r>
      <w:r>
        <w:rPr>
          <w:spacing w:val="-9"/>
        </w:rPr>
        <w:t xml:space="preserve"> </w:t>
      </w:r>
      <w:r>
        <w:t>recruiting</w:t>
      </w:r>
      <w:r>
        <w:rPr>
          <w:spacing w:val="-6"/>
        </w:rPr>
        <w:t xml:space="preserve"> </w:t>
      </w:r>
      <w:r>
        <w:t>and</w:t>
      </w:r>
      <w:r>
        <w:rPr>
          <w:spacing w:val="-7"/>
        </w:rPr>
        <w:t xml:space="preserve"> </w:t>
      </w:r>
      <w:r>
        <w:t>IPJ</w:t>
      </w:r>
      <w:r>
        <w:rPr>
          <w:spacing w:val="-4"/>
        </w:rPr>
        <w:t xml:space="preserve"> </w:t>
      </w:r>
      <w:r>
        <w:t>updates</w:t>
      </w:r>
      <w:r>
        <w:rPr>
          <w:spacing w:val="-6"/>
        </w:rPr>
        <w:t xml:space="preserve"> </w:t>
      </w:r>
      <w:r>
        <w:t>to</w:t>
      </w:r>
      <w:r>
        <w:rPr>
          <w:spacing w:val="-4"/>
        </w:rPr>
        <w:t xml:space="preserve"> </w:t>
      </w:r>
      <w:r>
        <w:t>the</w:t>
      </w:r>
      <w:r>
        <w:rPr>
          <w:spacing w:val="-7"/>
        </w:rPr>
        <w:t xml:space="preserve"> </w:t>
      </w:r>
      <w:r>
        <w:t>hiring</w:t>
      </w:r>
      <w:r>
        <w:rPr>
          <w:spacing w:val="-6"/>
        </w:rPr>
        <w:t xml:space="preserve"> </w:t>
      </w:r>
      <w:r>
        <w:rPr>
          <w:spacing w:val="-2"/>
        </w:rPr>
        <w:t>managers</w:t>
      </w:r>
    </w:p>
    <w:p w14:paraId="74C33ADB" w14:textId="77777777" w:rsidR="004D0730" w:rsidRDefault="004D0730" w:rsidP="004D0730">
      <w:pPr>
        <w:pStyle w:val="BodyText"/>
        <w:spacing w:before="81"/>
        <w:ind w:left="0" w:firstLine="0"/>
      </w:pPr>
    </w:p>
    <w:p w14:paraId="00B5C8B7" w14:textId="77777777" w:rsidR="004D0730" w:rsidRDefault="004D0730" w:rsidP="004D0730">
      <w:pPr>
        <w:pStyle w:val="Heading2"/>
      </w:pPr>
      <w:r>
        <w:rPr>
          <w:spacing w:val="-2"/>
        </w:rPr>
        <w:t>Documentation:</w:t>
      </w:r>
    </w:p>
    <w:p w14:paraId="58E1D059" w14:textId="77777777" w:rsidR="004D0730" w:rsidRDefault="004D0730" w:rsidP="004D0730">
      <w:pPr>
        <w:pStyle w:val="BodyText"/>
        <w:spacing w:before="2"/>
        <w:ind w:left="0" w:firstLine="0"/>
        <w:rPr>
          <w:b/>
        </w:rPr>
      </w:pPr>
    </w:p>
    <w:p w14:paraId="6A02C531" w14:textId="77777777" w:rsidR="004D0730" w:rsidRDefault="004D0730" w:rsidP="004D0730">
      <w:pPr>
        <w:pStyle w:val="ListParagraph"/>
        <w:widowControl w:val="0"/>
        <w:numPr>
          <w:ilvl w:val="0"/>
          <w:numId w:val="5"/>
        </w:numPr>
        <w:tabs>
          <w:tab w:val="left" w:pos="993"/>
        </w:tabs>
        <w:autoSpaceDE w:val="0"/>
        <w:autoSpaceDN w:val="0"/>
        <w:spacing w:after="0" w:line="271" w:lineRule="auto"/>
        <w:ind w:right="474"/>
        <w:contextualSpacing w:val="0"/>
      </w:pPr>
      <w:r>
        <w:t>Triggering</w:t>
      </w:r>
      <w:r>
        <w:rPr>
          <w:spacing w:val="-5"/>
        </w:rPr>
        <w:t xml:space="preserve"> </w:t>
      </w:r>
      <w:r>
        <w:t>the</w:t>
      </w:r>
      <w:r>
        <w:rPr>
          <w:spacing w:val="-7"/>
        </w:rPr>
        <w:t xml:space="preserve"> </w:t>
      </w:r>
      <w:r>
        <w:t>documentation</w:t>
      </w:r>
      <w:r>
        <w:rPr>
          <w:spacing w:val="-5"/>
        </w:rPr>
        <w:t xml:space="preserve"> </w:t>
      </w:r>
      <w:r>
        <w:t>(FIRST</w:t>
      </w:r>
      <w:r>
        <w:rPr>
          <w:spacing w:val="-3"/>
        </w:rPr>
        <w:t xml:space="preserve"> </w:t>
      </w:r>
      <w:r>
        <w:t>STEP)</w:t>
      </w:r>
      <w:r>
        <w:rPr>
          <w:spacing w:val="-5"/>
        </w:rPr>
        <w:t xml:space="preserve"> </w:t>
      </w:r>
      <w:r>
        <w:t>links</w:t>
      </w:r>
      <w:r>
        <w:rPr>
          <w:spacing w:val="-5"/>
        </w:rPr>
        <w:t xml:space="preserve"> </w:t>
      </w:r>
      <w:r>
        <w:t>to</w:t>
      </w:r>
      <w:r>
        <w:rPr>
          <w:spacing w:val="-5"/>
        </w:rPr>
        <w:t xml:space="preserve"> </w:t>
      </w:r>
      <w:r>
        <w:t>the</w:t>
      </w:r>
      <w:r>
        <w:rPr>
          <w:spacing w:val="-5"/>
        </w:rPr>
        <w:t xml:space="preserve"> </w:t>
      </w:r>
      <w:r>
        <w:t>shortlisted</w:t>
      </w:r>
      <w:r>
        <w:rPr>
          <w:spacing w:val="-5"/>
        </w:rPr>
        <w:t xml:space="preserve"> </w:t>
      </w:r>
      <w:r>
        <w:t>and</w:t>
      </w:r>
      <w:r>
        <w:rPr>
          <w:spacing w:val="-5"/>
        </w:rPr>
        <w:t xml:space="preserve"> </w:t>
      </w:r>
      <w:r>
        <w:t>finalized</w:t>
      </w:r>
      <w:r>
        <w:rPr>
          <w:spacing w:val="-5"/>
        </w:rPr>
        <w:t xml:space="preserve"> </w:t>
      </w:r>
      <w:r>
        <w:t>candidates, also, verifications of the uploaded documents with constant touch with the candidates.</w:t>
      </w:r>
    </w:p>
    <w:p w14:paraId="0753CC76" w14:textId="77777777" w:rsidR="004D0730" w:rsidRDefault="004D0730" w:rsidP="004D0730">
      <w:pPr>
        <w:pStyle w:val="ListParagraph"/>
        <w:widowControl w:val="0"/>
        <w:numPr>
          <w:ilvl w:val="0"/>
          <w:numId w:val="5"/>
        </w:numPr>
        <w:tabs>
          <w:tab w:val="left" w:pos="993"/>
        </w:tabs>
        <w:autoSpaceDE w:val="0"/>
        <w:autoSpaceDN w:val="0"/>
        <w:spacing w:before="6" w:after="0" w:line="240" w:lineRule="auto"/>
        <w:contextualSpacing w:val="0"/>
      </w:pPr>
      <w:r>
        <w:t>Generating</w:t>
      </w:r>
      <w:r>
        <w:rPr>
          <w:spacing w:val="-7"/>
        </w:rPr>
        <w:t xml:space="preserve"> </w:t>
      </w:r>
      <w:r>
        <w:t>the</w:t>
      </w:r>
      <w:r>
        <w:rPr>
          <w:spacing w:val="-9"/>
        </w:rPr>
        <w:t xml:space="preserve"> </w:t>
      </w:r>
      <w:r>
        <w:t>OFFER</w:t>
      </w:r>
      <w:r>
        <w:rPr>
          <w:spacing w:val="-7"/>
        </w:rPr>
        <w:t xml:space="preserve"> </w:t>
      </w:r>
      <w:r>
        <w:t>LETTER</w:t>
      </w:r>
      <w:r>
        <w:rPr>
          <w:spacing w:val="-7"/>
        </w:rPr>
        <w:t xml:space="preserve"> </w:t>
      </w:r>
      <w:r>
        <w:t>and</w:t>
      </w:r>
      <w:r>
        <w:rPr>
          <w:spacing w:val="-7"/>
        </w:rPr>
        <w:t xml:space="preserve"> </w:t>
      </w:r>
      <w:r>
        <w:t>getting</w:t>
      </w:r>
      <w:r>
        <w:rPr>
          <w:spacing w:val="-7"/>
        </w:rPr>
        <w:t xml:space="preserve"> </w:t>
      </w:r>
      <w:r>
        <w:t>it</w:t>
      </w:r>
      <w:r>
        <w:rPr>
          <w:spacing w:val="-7"/>
        </w:rPr>
        <w:t xml:space="preserve"> </w:t>
      </w:r>
      <w:r>
        <w:t>signed</w:t>
      </w:r>
      <w:r>
        <w:rPr>
          <w:spacing w:val="-8"/>
        </w:rPr>
        <w:t xml:space="preserve"> </w:t>
      </w:r>
      <w:r>
        <w:t>by</w:t>
      </w:r>
      <w:r>
        <w:rPr>
          <w:spacing w:val="-7"/>
        </w:rPr>
        <w:t xml:space="preserve"> </w:t>
      </w:r>
      <w:r>
        <w:t>the</w:t>
      </w:r>
      <w:r>
        <w:rPr>
          <w:spacing w:val="-7"/>
        </w:rPr>
        <w:t xml:space="preserve"> </w:t>
      </w:r>
      <w:r>
        <w:t>concerned</w:t>
      </w:r>
      <w:r>
        <w:rPr>
          <w:spacing w:val="-6"/>
        </w:rPr>
        <w:t xml:space="preserve"> </w:t>
      </w:r>
      <w:r>
        <w:rPr>
          <w:spacing w:val="-2"/>
        </w:rPr>
        <w:t>signatories.</w:t>
      </w:r>
    </w:p>
    <w:p w14:paraId="34D76E4F"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Generating</w:t>
      </w:r>
      <w:r>
        <w:rPr>
          <w:spacing w:val="-8"/>
        </w:rPr>
        <w:t xml:space="preserve"> </w:t>
      </w:r>
      <w:r>
        <w:t>the</w:t>
      </w:r>
      <w:r>
        <w:rPr>
          <w:spacing w:val="-9"/>
        </w:rPr>
        <w:t xml:space="preserve"> </w:t>
      </w:r>
      <w:r>
        <w:t>Joining</w:t>
      </w:r>
      <w:r>
        <w:rPr>
          <w:spacing w:val="-8"/>
        </w:rPr>
        <w:t xml:space="preserve"> </w:t>
      </w:r>
      <w:r>
        <w:t>bonus,</w:t>
      </w:r>
      <w:r>
        <w:rPr>
          <w:spacing w:val="-7"/>
        </w:rPr>
        <w:t xml:space="preserve"> </w:t>
      </w:r>
      <w:r>
        <w:t>Relocation</w:t>
      </w:r>
      <w:r>
        <w:rPr>
          <w:spacing w:val="-8"/>
        </w:rPr>
        <w:t xml:space="preserve"> </w:t>
      </w:r>
      <w:r>
        <w:t>allowance,</w:t>
      </w:r>
      <w:r>
        <w:rPr>
          <w:spacing w:val="-8"/>
        </w:rPr>
        <w:t xml:space="preserve"> </w:t>
      </w:r>
      <w:r>
        <w:t>Notice</w:t>
      </w:r>
      <w:r>
        <w:rPr>
          <w:spacing w:val="-10"/>
        </w:rPr>
        <w:t xml:space="preserve"> </w:t>
      </w:r>
      <w:r>
        <w:t>buy</w:t>
      </w:r>
      <w:r>
        <w:rPr>
          <w:spacing w:val="-7"/>
        </w:rPr>
        <w:t xml:space="preserve"> </w:t>
      </w:r>
      <w:r>
        <w:t>out</w:t>
      </w:r>
      <w:r>
        <w:rPr>
          <w:spacing w:val="-8"/>
        </w:rPr>
        <w:t xml:space="preserve"> </w:t>
      </w:r>
      <w:r>
        <w:t>service</w:t>
      </w:r>
      <w:r>
        <w:rPr>
          <w:spacing w:val="-8"/>
        </w:rPr>
        <w:t xml:space="preserve"> </w:t>
      </w:r>
      <w:r>
        <w:t>clause</w:t>
      </w:r>
      <w:r>
        <w:rPr>
          <w:spacing w:val="-7"/>
        </w:rPr>
        <w:t xml:space="preserve"> </w:t>
      </w:r>
      <w:r>
        <w:rPr>
          <w:spacing w:val="-2"/>
        </w:rPr>
        <w:t>letters.</w:t>
      </w:r>
    </w:p>
    <w:p w14:paraId="47AFA351" w14:textId="77777777" w:rsidR="004D0730" w:rsidRDefault="004D0730" w:rsidP="004D0730">
      <w:pPr>
        <w:pStyle w:val="ListParagraph"/>
        <w:widowControl w:val="0"/>
        <w:numPr>
          <w:ilvl w:val="0"/>
          <w:numId w:val="5"/>
        </w:numPr>
        <w:tabs>
          <w:tab w:val="left" w:pos="993"/>
        </w:tabs>
        <w:autoSpaceDE w:val="0"/>
        <w:autoSpaceDN w:val="0"/>
        <w:spacing w:before="40" w:after="0" w:line="240" w:lineRule="auto"/>
        <w:contextualSpacing w:val="0"/>
      </w:pPr>
      <w:r>
        <w:t>Generating</w:t>
      </w:r>
      <w:r>
        <w:rPr>
          <w:spacing w:val="-11"/>
        </w:rPr>
        <w:t xml:space="preserve"> </w:t>
      </w:r>
      <w:r>
        <w:t>the</w:t>
      </w:r>
      <w:r>
        <w:rPr>
          <w:spacing w:val="-12"/>
        </w:rPr>
        <w:t xml:space="preserve"> </w:t>
      </w:r>
      <w:r>
        <w:t>Accommodation</w:t>
      </w:r>
      <w:r>
        <w:rPr>
          <w:spacing w:val="-11"/>
        </w:rPr>
        <w:t xml:space="preserve"> </w:t>
      </w:r>
      <w:r>
        <w:rPr>
          <w:spacing w:val="-2"/>
        </w:rPr>
        <w:t>letters.</w:t>
      </w:r>
    </w:p>
    <w:p w14:paraId="3819335E" w14:textId="77777777" w:rsidR="004D0730" w:rsidRDefault="004D0730" w:rsidP="000E29BA">
      <w:pPr>
        <w:sectPr w:rsidR="004D0730" w:rsidSect="004D0730">
          <w:pgSz w:w="12240" w:h="15840"/>
          <w:pgMar w:top="920" w:right="1080" w:bottom="280" w:left="720" w:header="720" w:footer="720" w:gutter="0"/>
          <w:cols w:space="720"/>
        </w:sectPr>
      </w:pPr>
    </w:p>
    <w:p w14:paraId="39D467ED" w14:textId="77777777" w:rsidR="004D0730" w:rsidRDefault="004D0730" w:rsidP="004D0730">
      <w:pPr>
        <w:pStyle w:val="Heading2"/>
        <w:spacing w:before="76"/>
      </w:pPr>
      <w:r>
        <w:lastRenderedPageBreak/>
        <w:t>Induction</w:t>
      </w:r>
      <w:r>
        <w:rPr>
          <w:spacing w:val="-5"/>
        </w:rPr>
        <w:t xml:space="preserve"> </w:t>
      </w:r>
      <w:r>
        <w:t>and</w:t>
      </w:r>
      <w:r>
        <w:rPr>
          <w:spacing w:val="-7"/>
        </w:rPr>
        <w:t xml:space="preserve"> </w:t>
      </w:r>
      <w:r>
        <w:t>On</w:t>
      </w:r>
      <w:r>
        <w:rPr>
          <w:spacing w:val="-6"/>
        </w:rPr>
        <w:t xml:space="preserve"> </w:t>
      </w:r>
      <w:r>
        <w:rPr>
          <w:spacing w:val="-2"/>
        </w:rPr>
        <w:t>Boarding:</w:t>
      </w:r>
    </w:p>
    <w:p w14:paraId="24A3D394" w14:textId="77777777" w:rsidR="004D0730" w:rsidRDefault="004D0730" w:rsidP="004D0730">
      <w:pPr>
        <w:pStyle w:val="BodyText"/>
        <w:spacing w:before="84"/>
        <w:ind w:left="0" w:firstLine="0"/>
        <w:rPr>
          <w:b/>
        </w:rPr>
      </w:pPr>
    </w:p>
    <w:p w14:paraId="3BF89E7F" w14:textId="77777777" w:rsidR="004D0730" w:rsidRDefault="004D0730" w:rsidP="004D0730">
      <w:pPr>
        <w:pStyle w:val="ListParagraph"/>
        <w:widowControl w:val="0"/>
        <w:numPr>
          <w:ilvl w:val="0"/>
          <w:numId w:val="5"/>
        </w:numPr>
        <w:tabs>
          <w:tab w:val="left" w:pos="993"/>
        </w:tabs>
        <w:autoSpaceDE w:val="0"/>
        <w:autoSpaceDN w:val="0"/>
        <w:spacing w:after="0" w:line="240" w:lineRule="auto"/>
        <w:contextualSpacing w:val="0"/>
      </w:pPr>
      <w:r>
        <w:t>Sharing</w:t>
      </w:r>
      <w:r>
        <w:rPr>
          <w:spacing w:val="-6"/>
        </w:rPr>
        <w:t xml:space="preserve"> </w:t>
      </w:r>
      <w:r>
        <w:t>the</w:t>
      </w:r>
      <w:r>
        <w:rPr>
          <w:spacing w:val="-6"/>
        </w:rPr>
        <w:t xml:space="preserve"> </w:t>
      </w:r>
      <w:r>
        <w:t>Welcome</w:t>
      </w:r>
      <w:r>
        <w:rPr>
          <w:spacing w:val="-7"/>
        </w:rPr>
        <w:t xml:space="preserve"> </w:t>
      </w:r>
      <w:r>
        <w:t>mail</w:t>
      </w:r>
      <w:r>
        <w:rPr>
          <w:spacing w:val="-6"/>
        </w:rPr>
        <w:t xml:space="preserve"> </w:t>
      </w:r>
      <w:r>
        <w:t>to</w:t>
      </w:r>
      <w:r>
        <w:rPr>
          <w:spacing w:val="-6"/>
        </w:rPr>
        <w:t xml:space="preserve"> </w:t>
      </w:r>
      <w:r>
        <w:t>the</w:t>
      </w:r>
      <w:r>
        <w:rPr>
          <w:spacing w:val="-5"/>
        </w:rPr>
        <w:t xml:space="preserve"> </w:t>
      </w:r>
      <w:r>
        <w:t>IPJ</w:t>
      </w:r>
      <w:r>
        <w:rPr>
          <w:spacing w:val="-3"/>
        </w:rPr>
        <w:t xml:space="preserve"> </w:t>
      </w:r>
      <w:r>
        <w:rPr>
          <w:spacing w:val="-2"/>
        </w:rPr>
        <w:t>candidates.</w:t>
      </w:r>
    </w:p>
    <w:p w14:paraId="4BE53DC9" w14:textId="77777777" w:rsidR="004D0730" w:rsidRDefault="004D0730" w:rsidP="004D0730">
      <w:pPr>
        <w:pStyle w:val="ListParagraph"/>
        <w:widowControl w:val="0"/>
        <w:numPr>
          <w:ilvl w:val="0"/>
          <w:numId w:val="5"/>
        </w:numPr>
        <w:tabs>
          <w:tab w:val="left" w:pos="993"/>
        </w:tabs>
        <w:autoSpaceDE w:val="0"/>
        <w:autoSpaceDN w:val="0"/>
        <w:spacing w:before="42" w:after="0" w:line="271" w:lineRule="auto"/>
        <w:ind w:right="1278"/>
        <w:contextualSpacing w:val="0"/>
      </w:pPr>
      <w:r>
        <w:t>When</w:t>
      </w:r>
      <w:r>
        <w:rPr>
          <w:spacing w:val="-3"/>
        </w:rPr>
        <w:t xml:space="preserve"> </w:t>
      </w:r>
      <w:r>
        <w:t>a</w:t>
      </w:r>
      <w:r>
        <w:rPr>
          <w:spacing w:val="-5"/>
        </w:rPr>
        <w:t xml:space="preserve"> </w:t>
      </w:r>
      <w:r>
        <w:t>particular</w:t>
      </w:r>
      <w:r>
        <w:rPr>
          <w:spacing w:val="-3"/>
        </w:rPr>
        <w:t xml:space="preserve"> </w:t>
      </w:r>
      <w:r>
        <w:t>candidate</w:t>
      </w:r>
      <w:r>
        <w:rPr>
          <w:spacing w:val="-1"/>
        </w:rPr>
        <w:t xml:space="preserve"> </w:t>
      </w:r>
      <w:r>
        <w:t>is</w:t>
      </w:r>
      <w:r>
        <w:rPr>
          <w:spacing w:val="-3"/>
        </w:rPr>
        <w:t xml:space="preserve"> </w:t>
      </w:r>
      <w:r>
        <w:t>joined,</w:t>
      </w:r>
      <w:r>
        <w:rPr>
          <w:spacing w:val="-3"/>
        </w:rPr>
        <w:t xml:space="preserve"> </w:t>
      </w:r>
      <w:r>
        <w:t>giving</w:t>
      </w:r>
      <w:r>
        <w:rPr>
          <w:spacing w:val="-3"/>
        </w:rPr>
        <w:t xml:space="preserve"> </w:t>
      </w:r>
      <w:r>
        <w:t>him/her</w:t>
      </w:r>
      <w:r>
        <w:rPr>
          <w:spacing w:val="-6"/>
        </w:rPr>
        <w:t xml:space="preserve"> </w:t>
      </w:r>
      <w:r>
        <w:t>offer</w:t>
      </w:r>
      <w:r>
        <w:rPr>
          <w:spacing w:val="-5"/>
        </w:rPr>
        <w:t xml:space="preserve"> </w:t>
      </w:r>
      <w:r>
        <w:t>letter</w:t>
      </w:r>
      <w:r>
        <w:rPr>
          <w:spacing w:val="-5"/>
        </w:rPr>
        <w:t xml:space="preserve"> </w:t>
      </w:r>
      <w:r>
        <w:t>or</w:t>
      </w:r>
      <w:r>
        <w:rPr>
          <w:spacing w:val="-1"/>
        </w:rPr>
        <w:t xml:space="preserve"> </w:t>
      </w:r>
      <w:r>
        <w:t>letter</w:t>
      </w:r>
      <w:r>
        <w:rPr>
          <w:spacing w:val="-5"/>
        </w:rPr>
        <w:t xml:space="preserve"> </w:t>
      </w:r>
      <w:r>
        <w:t>of</w:t>
      </w:r>
      <w:r>
        <w:rPr>
          <w:spacing w:val="-5"/>
        </w:rPr>
        <w:t xml:space="preserve"> </w:t>
      </w:r>
      <w:r>
        <w:t>intent</w:t>
      </w:r>
      <w:r>
        <w:rPr>
          <w:spacing w:val="-3"/>
        </w:rPr>
        <w:t xml:space="preserve"> </w:t>
      </w:r>
      <w:r>
        <w:t>on joining the services along with the new joining kit.</w:t>
      </w:r>
    </w:p>
    <w:p w14:paraId="34802515" w14:textId="77777777" w:rsidR="004D0730" w:rsidRDefault="004D0730" w:rsidP="004D0730">
      <w:pPr>
        <w:pStyle w:val="ListParagraph"/>
        <w:widowControl w:val="0"/>
        <w:numPr>
          <w:ilvl w:val="0"/>
          <w:numId w:val="5"/>
        </w:numPr>
        <w:tabs>
          <w:tab w:val="left" w:pos="993"/>
        </w:tabs>
        <w:autoSpaceDE w:val="0"/>
        <w:autoSpaceDN w:val="0"/>
        <w:spacing w:before="6" w:after="0" w:line="240" w:lineRule="auto"/>
        <w:contextualSpacing w:val="0"/>
      </w:pPr>
      <w:r>
        <w:t>Issuing</w:t>
      </w:r>
      <w:r>
        <w:rPr>
          <w:spacing w:val="-9"/>
        </w:rPr>
        <w:t xml:space="preserve"> </w:t>
      </w:r>
      <w:r>
        <w:t>appointment</w:t>
      </w:r>
      <w:r>
        <w:rPr>
          <w:spacing w:val="-8"/>
        </w:rPr>
        <w:t xml:space="preserve"> </w:t>
      </w:r>
      <w:r>
        <w:t>letter</w:t>
      </w:r>
      <w:r>
        <w:rPr>
          <w:spacing w:val="-8"/>
        </w:rPr>
        <w:t xml:space="preserve"> </w:t>
      </w:r>
      <w:r>
        <w:t>with</w:t>
      </w:r>
      <w:r>
        <w:rPr>
          <w:spacing w:val="-8"/>
        </w:rPr>
        <w:t xml:space="preserve"> </w:t>
      </w:r>
      <w:r>
        <w:t>brief</w:t>
      </w:r>
      <w:r>
        <w:rPr>
          <w:spacing w:val="-10"/>
        </w:rPr>
        <w:t xml:space="preserve"> </w:t>
      </w:r>
      <w:r>
        <w:t>working</w:t>
      </w:r>
      <w:r>
        <w:rPr>
          <w:spacing w:val="-5"/>
        </w:rPr>
        <w:t xml:space="preserve"> </w:t>
      </w:r>
      <w:r>
        <w:t>agreement</w:t>
      </w:r>
      <w:r>
        <w:rPr>
          <w:spacing w:val="-8"/>
        </w:rPr>
        <w:t xml:space="preserve"> </w:t>
      </w:r>
      <w:r>
        <w:t>or</w:t>
      </w:r>
      <w:r>
        <w:rPr>
          <w:spacing w:val="-8"/>
        </w:rPr>
        <w:t xml:space="preserve"> </w:t>
      </w:r>
      <w:r>
        <w:rPr>
          <w:spacing w:val="-2"/>
        </w:rPr>
        <w:t>policies.</w:t>
      </w:r>
    </w:p>
    <w:p w14:paraId="331B6109"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Giving</w:t>
      </w:r>
      <w:r>
        <w:rPr>
          <w:spacing w:val="-7"/>
        </w:rPr>
        <w:t xml:space="preserve"> </w:t>
      </w:r>
      <w:r>
        <w:t>a</w:t>
      </w:r>
      <w:r>
        <w:rPr>
          <w:spacing w:val="-7"/>
        </w:rPr>
        <w:t xml:space="preserve"> </w:t>
      </w:r>
      <w:r>
        <w:t>description</w:t>
      </w:r>
      <w:r>
        <w:rPr>
          <w:spacing w:val="-7"/>
        </w:rPr>
        <w:t xml:space="preserve"> </w:t>
      </w:r>
      <w:r>
        <w:t>on</w:t>
      </w:r>
      <w:r>
        <w:rPr>
          <w:spacing w:val="-6"/>
        </w:rPr>
        <w:t xml:space="preserve"> </w:t>
      </w:r>
      <w:r>
        <w:t>the</w:t>
      </w:r>
      <w:r>
        <w:rPr>
          <w:spacing w:val="-7"/>
        </w:rPr>
        <w:t xml:space="preserve"> </w:t>
      </w:r>
      <w:r>
        <w:t>policies,</w:t>
      </w:r>
      <w:r>
        <w:rPr>
          <w:spacing w:val="-7"/>
        </w:rPr>
        <w:t xml:space="preserve"> </w:t>
      </w:r>
      <w:r>
        <w:t>procedures</w:t>
      </w:r>
      <w:r>
        <w:rPr>
          <w:spacing w:val="-4"/>
        </w:rPr>
        <w:t xml:space="preserve"> </w:t>
      </w:r>
      <w:r>
        <w:t>and</w:t>
      </w:r>
      <w:r>
        <w:rPr>
          <w:spacing w:val="-6"/>
        </w:rPr>
        <w:t xml:space="preserve"> </w:t>
      </w:r>
      <w:r>
        <w:t>culture</w:t>
      </w:r>
      <w:r>
        <w:rPr>
          <w:spacing w:val="-9"/>
        </w:rPr>
        <w:t xml:space="preserve"> </w:t>
      </w:r>
      <w:r>
        <w:t>followed</w:t>
      </w:r>
      <w:r>
        <w:rPr>
          <w:spacing w:val="-6"/>
        </w:rPr>
        <w:t xml:space="preserve"> </w:t>
      </w:r>
      <w:r>
        <w:t>by</w:t>
      </w:r>
      <w:r>
        <w:rPr>
          <w:spacing w:val="-7"/>
        </w:rPr>
        <w:t xml:space="preserve"> </w:t>
      </w:r>
      <w:r>
        <w:t>the</w:t>
      </w:r>
      <w:r>
        <w:rPr>
          <w:spacing w:val="-7"/>
        </w:rPr>
        <w:t xml:space="preserve"> </w:t>
      </w:r>
      <w:r>
        <w:rPr>
          <w:spacing w:val="-2"/>
        </w:rPr>
        <w:t>company.</w:t>
      </w:r>
    </w:p>
    <w:p w14:paraId="3C6657E8" w14:textId="77777777" w:rsidR="004D0730" w:rsidRDefault="004D0730" w:rsidP="004D0730">
      <w:pPr>
        <w:pStyle w:val="ListParagraph"/>
        <w:widowControl w:val="0"/>
        <w:numPr>
          <w:ilvl w:val="0"/>
          <w:numId w:val="5"/>
        </w:numPr>
        <w:tabs>
          <w:tab w:val="left" w:pos="993"/>
        </w:tabs>
        <w:autoSpaceDE w:val="0"/>
        <w:autoSpaceDN w:val="0"/>
        <w:spacing w:before="40" w:after="0" w:line="240" w:lineRule="auto"/>
        <w:contextualSpacing w:val="0"/>
      </w:pPr>
      <w:r>
        <w:t>Properly</w:t>
      </w:r>
      <w:r>
        <w:rPr>
          <w:spacing w:val="-5"/>
        </w:rPr>
        <w:t xml:space="preserve"> </w:t>
      </w:r>
      <w:r>
        <w:t>filing</w:t>
      </w:r>
      <w:r>
        <w:rPr>
          <w:spacing w:val="-7"/>
        </w:rPr>
        <w:t xml:space="preserve"> </w:t>
      </w:r>
      <w:r>
        <w:t>relevant</w:t>
      </w:r>
      <w:r>
        <w:rPr>
          <w:spacing w:val="-4"/>
        </w:rPr>
        <w:t xml:space="preserve"> </w:t>
      </w:r>
      <w:r>
        <w:t>documents</w:t>
      </w:r>
      <w:r>
        <w:rPr>
          <w:spacing w:val="-4"/>
        </w:rPr>
        <w:t xml:space="preserve"> </w:t>
      </w:r>
      <w:r>
        <w:t>of</w:t>
      </w:r>
      <w:r>
        <w:rPr>
          <w:spacing w:val="-9"/>
        </w:rPr>
        <w:t xml:space="preserve"> </w:t>
      </w:r>
      <w:r>
        <w:t>the</w:t>
      </w:r>
      <w:r>
        <w:rPr>
          <w:spacing w:val="-9"/>
        </w:rPr>
        <w:t xml:space="preserve"> </w:t>
      </w:r>
      <w:r>
        <w:t>new</w:t>
      </w:r>
      <w:r>
        <w:rPr>
          <w:spacing w:val="-7"/>
        </w:rPr>
        <w:t xml:space="preserve"> </w:t>
      </w:r>
      <w:proofErr w:type="spellStart"/>
      <w:r>
        <w:t>joinee</w:t>
      </w:r>
      <w:proofErr w:type="spellEnd"/>
      <w:r>
        <w:rPr>
          <w:spacing w:val="-7"/>
        </w:rPr>
        <w:t xml:space="preserve"> </w:t>
      </w:r>
      <w:r>
        <w:t>as</w:t>
      </w:r>
      <w:r>
        <w:rPr>
          <w:spacing w:val="-9"/>
        </w:rPr>
        <w:t xml:space="preserve"> </w:t>
      </w:r>
      <w:r>
        <w:rPr>
          <w:spacing w:val="-2"/>
        </w:rPr>
        <w:t>required.</w:t>
      </w:r>
    </w:p>
    <w:p w14:paraId="3D473D9E" w14:textId="77777777" w:rsidR="004D0730" w:rsidRDefault="004D0730" w:rsidP="004D0730">
      <w:pPr>
        <w:pStyle w:val="ListParagraph"/>
        <w:widowControl w:val="0"/>
        <w:numPr>
          <w:ilvl w:val="0"/>
          <w:numId w:val="5"/>
        </w:numPr>
        <w:tabs>
          <w:tab w:val="left" w:pos="993"/>
        </w:tabs>
        <w:autoSpaceDE w:val="0"/>
        <w:autoSpaceDN w:val="0"/>
        <w:spacing w:before="42" w:after="0" w:line="240" w:lineRule="auto"/>
        <w:contextualSpacing w:val="0"/>
      </w:pPr>
      <w:r>
        <w:t>Introducing</w:t>
      </w:r>
      <w:r>
        <w:rPr>
          <w:spacing w:val="-8"/>
        </w:rPr>
        <w:t xml:space="preserve"> </w:t>
      </w:r>
      <w:r>
        <w:t>him/her</w:t>
      </w:r>
      <w:r>
        <w:rPr>
          <w:spacing w:val="-10"/>
        </w:rPr>
        <w:t xml:space="preserve"> </w:t>
      </w:r>
      <w:r>
        <w:t>to</w:t>
      </w:r>
      <w:r>
        <w:rPr>
          <w:spacing w:val="-4"/>
        </w:rPr>
        <w:t xml:space="preserve"> </w:t>
      </w:r>
      <w:r>
        <w:t>the</w:t>
      </w:r>
      <w:r>
        <w:rPr>
          <w:spacing w:val="-7"/>
        </w:rPr>
        <w:t xml:space="preserve"> </w:t>
      </w:r>
      <w:r>
        <w:t>team</w:t>
      </w:r>
      <w:r>
        <w:rPr>
          <w:spacing w:val="-5"/>
        </w:rPr>
        <w:t xml:space="preserve"> </w:t>
      </w:r>
      <w:r>
        <w:t>and</w:t>
      </w:r>
      <w:r>
        <w:rPr>
          <w:spacing w:val="-7"/>
        </w:rPr>
        <w:t xml:space="preserve"> </w:t>
      </w:r>
      <w:r>
        <w:t>supervisor</w:t>
      </w:r>
      <w:r>
        <w:rPr>
          <w:spacing w:val="-9"/>
        </w:rPr>
        <w:t xml:space="preserve"> </w:t>
      </w:r>
      <w:r>
        <w:t>and/or</w:t>
      </w:r>
      <w:r>
        <w:rPr>
          <w:spacing w:val="-7"/>
        </w:rPr>
        <w:t xml:space="preserve"> </w:t>
      </w:r>
      <w:r>
        <w:rPr>
          <w:spacing w:val="-2"/>
        </w:rPr>
        <w:t>manager.</w:t>
      </w:r>
    </w:p>
    <w:p w14:paraId="7113A42C" w14:textId="77777777" w:rsidR="004D0730" w:rsidRDefault="004D0730" w:rsidP="004D0730">
      <w:pPr>
        <w:pStyle w:val="ListParagraph"/>
        <w:widowControl w:val="0"/>
        <w:numPr>
          <w:ilvl w:val="0"/>
          <w:numId w:val="5"/>
        </w:numPr>
        <w:tabs>
          <w:tab w:val="left" w:pos="993"/>
        </w:tabs>
        <w:autoSpaceDE w:val="0"/>
        <w:autoSpaceDN w:val="0"/>
        <w:spacing w:before="39" w:after="0" w:line="240" w:lineRule="auto"/>
        <w:contextualSpacing w:val="0"/>
      </w:pPr>
      <w:r>
        <w:t>Explaining</w:t>
      </w:r>
      <w:r>
        <w:rPr>
          <w:spacing w:val="-7"/>
        </w:rPr>
        <w:t xml:space="preserve"> </w:t>
      </w:r>
      <w:r>
        <w:t>the</w:t>
      </w:r>
      <w:r>
        <w:rPr>
          <w:spacing w:val="-6"/>
        </w:rPr>
        <w:t xml:space="preserve"> </w:t>
      </w:r>
      <w:r>
        <w:t>mode</w:t>
      </w:r>
      <w:r>
        <w:rPr>
          <w:spacing w:val="-6"/>
        </w:rPr>
        <w:t xml:space="preserve"> </w:t>
      </w:r>
      <w:r>
        <w:t>of</w:t>
      </w:r>
      <w:r>
        <w:rPr>
          <w:spacing w:val="-6"/>
        </w:rPr>
        <w:t xml:space="preserve"> </w:t>
      </w:r>
      <w:r>
        <w:rPr>
          <w:spacing w:val="-2"/>
        </w:rPr>
        <w:t>communication.</w:t>
      </w:r>
    </w:p>
    <w:p w14:paraId="198E1AA8" w14:textId="77777777" w:rsidR="004D0730" w:rsidRDefault="004D0730" w:rsidP="004D0730">
      <w:pPr>
        <w:pStyle w:val="BodyText"/>
        <w:spacing w:before="135"/>
        <w:ind w:left="0" w:firstLine="0"/>
      </w:pPr>
    </w:p>
    <w:p w14:paraId="33D878F8" w14:textId="77777777" w:rsidR="004D0730" w:rsidRDefault="004D0730" w:rsidP="000E29BA">
      <w:pPr>
        <w:pStyle w:val="ListParagraph"/>
      </w:pPr>
    </w:p>
    <w:p w14:paraId="41F7B437" w14:textId="77777777" w:rsidR="00D72C7A" w:rsidRDefault="00D72C7A" w:rsidP="00D72C7A"/>
    <w:p w14:paraId="56C97F44" w14:textId="40FC5B1F" w:rsidR="00D72C7A" w:rsidRPr="00126837" w:rsidRDefault="00D72C7A" w:rsidP="00D72C7A">
      <w:pPr>
        <w:rPr>
          <w:b/>
          <w:bCs/>
        </w:rPr>
      </w:pPr>
      <w:r w:rsidRPr="00126837">
        <w:rPr>
          <w:b/>
          <w:bCs/>
        </w:rPr>
        <w:t xml:space="preserve">IT </w:t>
      </w:r>
      <w:proofErr w:type="spellStart"/>
      <w:r w:rsidRPr="00126837">
        <w:rPr>
          <w:b/>
          <w:bCs/>
        </w:rPr>
        <w:t>Resourcer</w:t>
      </w:r>
      <w:proofErr w:type="spellEnd"/>
    </w:p>
    <w:p w14:paraId="0B243304" w14:textId="5AC7D7CD" w:rsidR="00D72C7A" w:rsidRPr="00126837" w:rsidRDefault="00D72C7A" w:rsidP="00D72C7A">
      <w:pPr>
        <w:rPr>
          <w:b/>
          <w:bCs/>
        </w:rPr>
      </w:pPr>
      <w:r w:rsidRPr="00126837">
        <w:rPr>
          <w:b/>
          <w:bCs/>
        </w:rPr>
        <w:t xml:space="preserve">Project People Pvt Ltd, Bengaluru, Karnataka  </w:t>
      </w:r>
    </w:p>
    <w:p w14:paraId="06C5D5BB" w14:textId="7DA3224F" w:rsidR="00D72C7A" w:rsidRDefault="00D72C7A" w:rsidP="00D72C7A">
      <w:r>
        <w:t>Jul 2017 – Jan 2018</w:t>
      </w:r>
    </w:p>
    <w:p w14:paraId="6EA52007" w14:textId="41EAC8FE" w:rsidR="00D72C7A" w:rsidRDefault="00D72C7A" w:rsidP="00126837">
      <w:pPr>
        <w:pStyle w:val="ListParagraph"/>
        <w:numPr>
          <w:ilvl w:val="0"/>
          <w:numId w:val="3"/>
        </w:numPr>
      </w:pPr>
      <w:r>
        <w:t xml:space="preserve">Recruited across EMEA, UK, India, and the US for telecom and IT clients including Nokia, Ericsson, and Huawei.  </w:t>
      </w:r>
    </w:p>
    <w:p w14:paraId="4FCA961E" w14:textId="69CD5BF6" w:rsidR="00D72C7A" w:rsidRDefault="00D72C7A" w:rsidP="00126837">
      <w:pPr>
        <w:pStyle w:val="ListParagraph"/>
        <w:numPr>
          <w:ilvl w:val="0"/>
          <w:numId w:val="3"/>
        </w:numPr>
      </w:pPr>
      <w:r>
        <w:t xml:space="preserve">Sourced talent via job boards like Monster, Naukri, LinkedIn, and managed candidate data in Itris tool.  </w:t>
      </w:r>
    </w:p>
    <w:p w14:paraId="29EDD431" w14:textId="23F615D3" w:rsidR="00D72C7A" w:rsidRDefault="00D72C7A" w:rsidP="00126837">
      <w:pPr>
        <w:pStyle w:val="ListParagraph"/>
        <w:numPr>
          <w:ilvl w:val="0"/>
          <w:numId w:val="3"/>
        </w:numPr>
      </w:pPr>
      <w:r>
        <w:t>Executed salary benchmarks for European and UK clients.</w:t>
      </w:r>
    </w:p>
    <w:p w14:paraId="23F226BB" w14:textId="77777777" w:rsidR="00D72C7A" w:rsidRDefault="00D72C7A" w:rsidP="00D72C7A"/>
    <w:p w14:paraId="1BC49FFD" w14:textId="0A964FA0" w:rsidR="00D72C7A" w:rsidRPr="00126837" w:rsidRDefault="00D72C7A" w:rsidP="00D72C7A">
      <w:pPr>
        <w:rPr>
          <w:b/>
          <w:bCs/>
        </w:rPr>
      </w:pPr>
      <w:r w:rsidRPr="00126837">
        <w:rPr>
          <w:b/>
          <w:bCs/>
        </w:rPr>
        <w:t>HR Administrator</w:t>
      </w:r>
    </w:p>
    <w:p w14:paraId="613A6E65" w14:textId="485FB57E" w:rsidR="00D72C7A" w:rsidRPr="00126837" w:rsidRDefault="00D72C7A" w:rsidP="00D72C7A">
      <w:pPr>
        <w:rPr>
          <w:b/>
          <w:bCs/>
        </w:rPr>
      </w:pPr>
      <w:r w:rsidRPr="00126837">
        <w:rPr>
          <w:b/>
          <w:bCs/>
        </w:rPr>
        <w:t xml:space="preserve">Clairvoyance, Bengaluru, Karnataka  </w:t>
      </w:r>
    </w:p>
    <w:p w14:paraId="19AA0F75" w14:textId="4EB2C0E6" w:rsidR="00D72C7A" w:rsidRDefault="00D72C7A" w:rsidP="00D72C7A">
      <w:r>
        <w:t>Feb 2015 – Jul 2017</w:t>
      </w:r>
    </w:p>
    <w:p w14:paraId="2C1FAB29" w14:textId="5315B010" w:rsidR="00D72C7A" w:rsidRDefault="00D72C7A" w:rsidP="00126837">
      <w:pPr>
        <w:pStyle w:val="ListParagraph"/>
        <w:numPr>
          <w:ilvl w:val="0"/>
          <w:numId w:val="4"/>
        </w:numPr>
      </w:pPr>
      <w:r>
        <w:t xml:space="preserve">Handled recruitment drives, administrative tracking, and employee records.  </w:t>
      </w:r>
    </w:p>
    <w:p w14:paraId="482CC429" w14:textId="357FE896" w:rsidR="00D72C7A" w:rsidRDefault="00D72C7A" w:rsidP="00126837">
      <w:pPr>
        <w:pStyle w:val="ListParagraph"/>
        <w:numPr>
          <w:ilvl w:val="0"/>
          <w:numId w:val="4"/>
        </w:numPr>
      </w:pPr>
      <w:r>
        <w:t>Supported data entry, reporting, and worked flexible hours to manage HR operations.</w:t>
      </w:r>
    </w:p>
    <w:p w14:paraId="786E3ECB" w14:textId="77777777" w:rsidR="00D72C7A" w:rsidRDefault="00D72C7A" w:rsidP="00D72C7A"/>
    <w:p w14:paraId="205BC6F5" w14:textId="77777777" w:rsidR="00D72C7A" w:rsidRPr="00D72C7A" w:rsidRDefault="00D72C7A" w:rsidP="00D72C7A">
      <w:pPr>
        <w:rPr>
          <w:b/>
          <w:bCs/>
        </w:rPr>
      </w:pPr>
    </w:p>
    <w:p w14:paraId="25E9C469" w14:textId="77777777" w:rsidR="00126837" w:rsidRPr="00126837" w:rsidRDefault="00126837" w:rsidP="00126837">
      <w:pPr>
        <w:rPr>
          <w:b/>
          <w:bCs/>
        </w:rPr>
      </w:pPr>
      <w:r w:rsidRPr="00126837">
        <w:rPr>
          <w:b/>
          <w:bCs/>
        </w:rPr>
        <w:t xml:space="preserve">EDUCATION  </w:t>
      </w:r>
    </w:p>
    <w:p w14:paraId="7BEC69C9" w14:textId="39675DCC" w:rsidR="00D72C7A" w:rsidRPr="00D72C7A" w:rsidRDefault="00D72C7A" w:rsidP="00D72C7A">
      <w:pPr>
        <w:rPr>
          <w:b/>
          <w:bCs/>
        </w:rPr>
      </w:pPr>
      <w:r w:rsidRPr="00D72C7A">
        <w:rPr>
          <w:b/>
          <w:bCs/>
        </w:rPr>
        <w:lastRenderedPageBreak/>
        <w:t>Bachelor of Business Management (BBM), HR Specialization</w:t>
      </w:r>
    </w:p>
    <w:p w14:paraId="37A33A7B" w14:textId="77777777" w:rsidR="00D72C7A" w:rsidRDefault="00D72C7A" w:rsidP="00D72C7A">
      <w:r>
        <w:t xml:space="preserve">Vivekananda College, </w:t>
      </w:r>
      <w:proofErr w:type="spellStart"/>
      <w:r>
        <w:t>Mangaluru</w:t>
      </w:r>
      <w:proofErr w:type="spellEnd"/>
      <w:r>
        <w:t xml:space="preserve"> – Aug 2014</w:t>
      </w:r>
    </w:p>
    <w:p w14:paraId="0C076145" w14:textId="77777777" w:rsidR="00D72C7A" w:rsidRPr="00D72C7A" w:rsidRDefault="00D72C7A" w:rsidP="00D72C7A">
      <w:pPr>
        <w:rPr>
          <w:b/>
          <w:bCs/>
        </w:rPr>
      </w:pPr>
    </w:p>
    <w:p w14:paraId="122B4CB7" w14:textId="49F50C23" w:rsidR="00D72C7A" w:rsidRPr="00D72C7A" w:rsidRDefault="00D72C7A" w:rsidP="00D72C7A">
      <w:pPr>
        <w:rPr>
          <w:b/>
          <w:bCs/>
        </w:rPr>
      </w:pPr>
      <w:r w:rsidRPr="00D72C7A">
        <w:rPr>
          <w:b/>
          <w:bCs/>
        </w:rPr>
        <w:t>Pre-University, Commerce</w:t>
      </w:r>
    </w:p>
    <w:p w14:paraId="222AC83F" w14:textId="77777777" w:rsidR="00D72C7A" w:rsidRDefault="00D72C7A" w:rsidP="00D72C7A">
      <w:r>
        <w:t xml:space="preserve">Vivekananda College, </w:t>
      </w:r>
      <w:proofErr w:type="spellStart"/>
      <w:r>
        <w:t>Mangaluru</w:t>
      </w:r>
      <w:proofErr w:type="spellEnd"/>
      <w:r>
        <w:t xml:space="preserve"> – Jul 2011</w:t>
      </w:r>
    </w:p>
    <w:p w14:paraId="5E50E277" w14:textId="77777777" w:rsidR="00D72C7A" w:rsidRDefault="00D72C7A" w:rsidP="00D72C7A"/>
    <w:p w14:paraId="600CD74E" w14:textId="5F699842" w:rsidR="00D72C7A" w:rsidRPr="00D72C7A" w:rsidRDefault="00D72C7A" w:rsidP="00D72C7A">
      <w:pPr>
        <w:rPr>
          <w:b/>
          <w:bCs/>
        </w:rPr>
      </w:pPr>
      <w:r w:rsidRPr="00D72C7A">
        <w:rPr>
          <w:b/>
          <w:bCs/>
        </w:rPr>
        <w:t xml:space="preserve">SSLC  </w:t>
      </w:r>
    </w:p>
    <w:p w14:paraId="67ACB0A3" w14:textId="77777777" w:rsidR="00D72C7A" w:rsidRDefault="00D72C7A" w:rsidP="00D72C7A">
      <w:r>
        <w:t xml:space="preserve">Besant English Medium School, </w:t>
      </w:r>
      <w:proofErr w:type="spellStart"/>
      <w:r>
        <w:t>Mangaluru</w:t>
      </w:r>
      <w:proofErr w:type="spellEnd"/>
      <w:r>
        <w:t xml:space="preserve"> – Jun 2009</w:t>
      </w:r>
    </w:p>
    <w:p w14:paraId="67014D3B" w14:textId="77777777" w:rsidR="00D72C7A" w:rsidRDefault="00D72C7A" w:rsidP="00D72C7A"/>
    <w:p w14:paraId="24FCFAE5" w14:textId="77777777" w:rsidR="00D72C7A" w:rsidRPr="00126837" w:rsidRDefault="00D72C7A" w:rsidP="00D72C7A">
      <w:pPr>
        <w:rPr>
          <w:b/>
          <w:bCs/>
        </w:rPr>
      </w:pPr>
      <w:r w:rsidRPr="00126837">
        <w:rPr>
          <w:b/>
          <w:bCs/>
        </w:rPr>
        <w:t xml:space="preserve">TECHNICAL SKILLS  </w:t>
      </w:r>
    </w:p>
    <w:p w14:paraId="1831E85A" w14:textId="77777777" w:rsidR="00D72C7A" w:rsidRDefault="00D72C7A" w:rsidP="00D72C7A">
      <w:r>
        <w:t xml:space="preserve">TCS Chroma | Oracle HRMS | ADP Enterprise | HRIS | Excel | Outlook | Skype | Internet Research  </w:t>
      </w:r>
    </w:p>
    <w:p w14:paraId="4DAB9146" w14:textId="77777777" w:rsidR="00D72C7A" w:rsidRDefault="00D72C7A" w:rsidP="00D72C7A"/>
    <w:sectPr w:rsidR="00D72C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A0BAA"/>
    <w:multiLevelType w:val="hybridMultilevel"/>
    <w:tmpl w:val="54EE95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4B15BB7"/>
    <w:multiLevelType w:val="hybridMultilevel"/>
    <w:tmpl w:val="96B042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6FF16D5"/>
    <w:multiLevelType w:val="hybridMultilevel"/>
    <w:tmpl w:val="1D0E1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07F15DB"/>
    <w:multiLevelType w:val="hybridMultilevel"/>
    <w:tmpl w:val="3E4E93B2"/>
    <w:lvl w:ilvl="0" w:tplc="992482B4">
      <w:numFmt w:val="bullet"/>
      <w:lvlText w:val=""/>
      <w:lvlJc w:val="left"/>
      <w:pPr>
        <w:ind w:left="993" w:hanging="360"/>
      </w:pPr>
      <w:rPr>
        <w:rFonts w:ascii="Symbol" w:eastAsia="Symbol" w:hAnsi="Symbol" w:cs="Symbol" w:hint="default"/>
        <w:b w:val="0"/>
        <w:bCs w:val="0"/>
        <w:i w:val="0"/>
        <w:iCs w:val="0"/>
        <w:spacing w:val="0"/>
        <w:w w:val="99"/>
        <w:sz w:val="24"/>
        <w:szCs w:val="24"/>
        <w:lang w:val="en-US" w:eastAsia="en-US" w:bidi="ar-SA"/>
      </w:rPr>
    </w:lvl>
    <w:lvl w:ilvl="1" w:tplc="C1403CD4">
      <w:numFmt w:val="bullet"/>
      <w:lvlText w:val=""/>
      <w:lvlJc w:val="left"/>
      <w:pPr>
        <w:ind w:left="1094" w:hanging="360"/>
      </w:pPr>
      <w:rPr>
        <w:rFonts w:ascii="Symbol" w:eastAsia="Symbol" w:hAnsi="Symbol" w:cs="Symbol" w:hint="default"/>
        <w:b w:val="0"/>
        <w:bCs w:val="0"/>
        <w:i w:val="0"/>
        <w:iCs w:val="0"/>
        <w:spacing w:val="0"/>
        <w:w w:val="99"/>
        <w:sz w:val="24"/>
        <w:szCs w:val="24"/>
        <w:lang w:val="en-US" w:eastAsia="en-US" w:bidi="ar-SA"/>
      </w:rPr>
    </w:lvl>
    <w:lvl w:ilvl="2" w:tplc="0C5209CE">
      <w:numFmt w:val="bullet"/>
      <w:lvlText w:val="•"/>
      <w:lvlJc w:val="left"/>
      <w:pPr>
        <w:ind w:left="2137" w:hanging="360"/>
      </w:pPr>
      <w:rPr>
        <w:rFonts w:hint="default"/>
        <w:lang w:val="en-US" w:eastAsia="en-US" w:bidi="ar-SA"/>
      </w:rPr>
    </w:lvl>
    <w:lvl w:ilvl="3" w:tplc="90AA6610">
      <w:numFmt w:val="bullet"/>
      <w:lvlText w:val="•"/>
      <w:lvlJc w:val="left"/>
      <w:pPr>
        <w:ind w:left="3175" w:hanging="360"/>
      </w:pPr>
      <w:rPr>
        <w:rFonts w:hint="default"/>
        <w:lang w:val="en-US" w:eastAsia="en-US" w:bidi="ar-SA"/>
      </w:rPr>
    </w:lvl>
    <w:lvl w:ilvl="4" w:tplc="CDB2DF1C">
      <w:numFmt w:val="bullet"/>
      <w:lvlText w:val="•"/>
      <w:lvlJc w:val="left"/>
      <w:pPr>
        <w:ind w:left="4213" w:hanging="360"/>
      </w:pPr>
      <w:rPr>
        <w:rFonts w:hint="default"/>
        <w:lang w:val="en-US" w:eastAsia="en-US" w:bidi="ar-SA"/>
      </w:rPr>
    </w:lvl>
    <w:lvl w:ilvl="5" w:tplc="BFA0FF28">
      <w:numFmt w:val="bullet"/>
      <w:lvlText w:val="•"/>
      <w:lvlJc w:val="left"/>
      <w:pPr>
        <w:ind w:left="5251" w:hanging="360"/>
      </w:pPr>
      <w:rPr>
        <w:rFonts w:hint="default"/>
        <w:lang w:val="en-US" w:eastAsia="en-US" w:bidi="ar-SA"/>
      </w:rPr>
    </w:lvl>
    <w:lvl w:ilvl="6" w:tplc="669CCCC0">
      <w:numFmt w:val="bullet"/>
      <w:lvlText w:val="•"/>
      <w:lvlJc w:val="left"/>
      <w:pPr>
        <w:ind w:left="6288" w:hanging="360"/>
      </w:pPr>
      <w:rPr>
        <w:rFonts w:hint="default"/>
        <w:lang w:val="en-US" w:eastAsia="en-US" w:bidi="ar-SA"/>
      </w:rPr>
    </w:lvl>
    <w:lvl w:ilvl="7" w:tplc="964A3296">
      <w:numFmt w:val="bullet"/>
      <w:lvlText w:val="•"/>
      <w:lvlJc w:val="left"/>
      <w:pPr>
        <w:ind w:left="7326" w:hanging="360"/>
      </w:pPr>
      <w:rPr>
        <w:rFonts w:hint="default"/>
        <w:lang w:val="en-US" w:eastAsia="en-US" w:bidi="ar-SA"/>
      </w:rPr>
    </w:lvl>
    <w:lvl w:ilvl="8" w:tplc="1F90517E">
      <w:numFmt w:val="bullet"/>
      <w:lvlText w:val="•"/>
      <w:lvlJc w:val="left"/>
      <w:pPr>
        <w:ind w:left="8364" w:hanging="360"/>
      </w:pPr>
      <w:rPr>
        <w:rFonts w:hint="default"/>
        <w:lang w:val="en-US" w:eastAsia="en-US" w:bidi="ar-SA"/>
      </w:rPr>
    </w:lvl>
  </w:abstractNum>
  <w:abstractNum w:abstractNumId="4" w15:restartNumberingAfterBreak="0">
    <w:nsid w:val="733D315F"/>
    <w:multiLevelType w:val="hybridMultilevel"/>
    <w:tmpl w:val="854AE9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03553010">
    <w:abstractNumId w:val="1"/>
  </w:num>
  <w:num w:numId="2" w16cid:durableId="370112466">
    <w:abstractNumId w:val="0"/>
  </w:num>
  <w:num w:numId="3" w16cid:durableId="991565987">
    <w:abstractNumId w:val="2"/>
  </w:num>
  <w:num w:numId="4" w16cid:durableId="710302962">
    <w:abstractNumId w:val="4"/>
  </w:num>
  <w:num w:numId="5" w16cid:durableId="422535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C7A"/>
    <w:rsid w:val="000E29BA"/>
    <w:rsid w:val="00100B7C"/>
    <w:rsid w:val="00126837"/>
    <w:rsid w:val="00181DB1"/>
    <w:rsid w:val="004D0730"/>
    <w:rsid w:val="00D72C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E3A03"/>
  <w15:chartTrackingRefBased/>
  <w15:docId w15:val="{777A3F37-5B11-4D96-98C2-B74B678F2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72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2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2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2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2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2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2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2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2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2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2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2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2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2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2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2C7A"/>
    <w:rPr>
      <w:rFonts w:eastAsiaTheme="majorEastAsia" w:cstheme="majorBidi"/>
      <w:color w:val="272727" w:themeColor="text1" w:themeTint="D8"/>
    </w:rPr>
  </w:style>
  <w:style w:type="paragraph" w:styleId="Title">
    <w:name w:val="Title"/>
    <w:basedOn w:val="Normal"/>
    <w:next w:val="Normal"/>
    <w:link w:val="TitleChar"/>
    <w:uiPriority w:val="10"/>
    <w:qFormat/>
    <w:rsid w:val="00D72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2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2C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2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2C7A"/>
    <w:pPr>
      <w:spacing w:before="160"/>
      <w:jc w:val="center"/>
    </w:pPr>
    <w:rPr>
      <w:i/>
      <w:iCs/>
      <w:color w:val="404040" w:themeColor="text1" w:themeTint="BF"/>
    </w:rPr>
  </w:style>
  <w:style w:type="character" w:customStyle="1" w:styleId="QuoteChar">
    <w:name w:val="Quote Char"/>
    <w:basedOn w:val="DefaultParagraphFont"/>
    <w:link w:val="Quote"/>
    <w:uiPriority w:val="29"/>
    <w:rsid w:val="00D72C7A"/>
    <w:rPr>
      <w:i/>
      <w:iCs/>
      <w:color w:val="404040" w:themeColor="text1" w:themeTint="BF"/>
    </w:rPr>
  </w:style>
  <w:style w:type="paragraph" w:styleId="ListParagraph">
    <w:name w:val="List Paragraph"/>
    <w:basedOn w:val="Normal"/>
    <w:uiPriority w:val="1"/>
    <w:qFormat/>
    <w:rsid w:val="00D72C7A"/>
    <w:pPr>
      <w:ind w:left="720"/>
      <w:contextualSpacing/>
    </w:pPr>
  </w:style>
  <w:style w:type="character" w:styleId="IntenseEmphasis">
    <w:name w:val="Intense Emphasis"/>
    <w:basedOn w:val="DefaultParagraphFont"/>
    <w:uiPriority w:val="21"/>
    <w:qFormat/>
    <w:rsid w:val="00D72C7A"/>
    <w:rPr>
      <w:i/>
      <w:iCs/>
      <w:color w:val="0F4761" w:themeColor="accent1" w:themeShade="BF"/>
    </w:rPr>
  </w:style>
  <w:style w:type="paragraph" w:styleId="IntenseQuote">
    <w:name w:val="Intense Quote"/>
    <w:basedOn w:val="Normal"/>
    <w:next w:val="Normal"/>
    <w:link w:val="IntenseQuoteChar"/>
    <w:uiPriority w:val="30"/>
    <w:qFormat/>
    <w:rsid w:val="00D72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2C7A"/>
    <w:rPr>
      <w:i/>
      <w:iCs/>
      <w:color w:val="0F4761" w:themeColor="accent1" w:themeShade="BF"/>
    </w:rPr>
  </w:style>
  <w:style w:type="character" w:styleId="IntenseReference">
    <w:name w:val="Intense Reference"/>
    <w:basedOn w:val="DefaultParagraphFont"/>
    <w:uiPriority w:val="32"/>
    <w:qFormat/>
    <w:rsid w:val="00D72C7A"/>
    <w:rPr>
      <w:b/>
      <w:bCs/>
      <w:smallCaps/>
      <w:color w:val="0F4761" w:themeColor="accent1" w:themeShade="BF"/>
      <w:spacing w:val="5"/>
    </w:rPr>
  </w:style>
  <w:style w:type="paragraph" w:styleId="BodyText">
    <w:name w:val="Body Text"/>
    <w:basedOn w:val="Normal"/>
    <w:link w:val="BodyTextChar"/>
    <w:uiPriority w:val="1"/>
    <w:qFormat/>
    <w:rsid w:val="004D0730"/>
    <w:pPr>
      <w:widowControl w:val="0"/>
      <w:autoSpaceDE w:val="0"/>
      <w:autoSpaceDN w:val="0"/>
      <w:spacing w:before="42" w:after="0" w:line="240" w:lineRule="auto"/>
      <w:ind w:left="993" w:hanging="360"/>
    </w:pPr>
    <w:rPr>
      <w:rFonts w:ascii="Times New Roman" w:eastAsia="Times New Roman" w:hAnsi="Times New Roman" w:cs="Times New Roman"/>
      <w:kern w:val="0"/>
      <w:lang w:val="en-US"/>
      <w14:ligatures w14:val="none"/>
    </w:rPr>
  </w:style>
  <w:style w:type="character" w:customStyle="1" w:styleId="BodyTextChar">
    <w:name w:val="Body Text Char"/>
    <w:basedOn w:val="DefaultParagraphFont"/>
    <w:link w:val="BodyText"/>
    <w:uiPriority w:val="1"/>
    <w:rsid w:val="004D0730"/>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5</Pages>
  <Words>742</Words>
  <Characters>4233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 blr</dc:creator>
  <cp:keywords/>
  <dc:description/>
  <cp:lastModifiedBy>hrd blr</cp:lastModifiedBy>
  <cp:revision>3</cp:revision>
  <dcterms:created xsi:type="dcterms:W3CDTF">2025-05-08T06:03:00Z</dcterms:created>
  <dcterms:modified xsi:type="dcterms:W3CDTF">2025-05-10T07:17:00Z</dcterms:modified>
</cp:coreProperties>
</file>