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6C93F" w14:textId="0DE44734" w:rsidR="004A4110" w:rsidRPr="00FD373A" w:rsidRDefault="00573828" w:rsidP="00573828">
      <w:pPr>
        <w:pStyle w:val="NoSpacing"/>
        <w:jc w:val="both"/>
        <w:rPr>
          <w:rFonts w:ascii="Corbel" w:hAnsi="Corbel"/>
          <w:b/>
          <w:bCs/>
          <w:color w:val="FFFFFF" w:themeColor="background1"/>
          <w:sz w:val="36"/>
          <w:szCs w:val="36"/>
        </w:rPr>
      </w:pPr>
      <w:r w:rsidRPr="00FD373A">
        <w:rPr>
          <w:rFonts w:ascii="Algerian" w:hAnsi="Algerian" w:cstheme="minorHAnsi"/>
          <w:noProof/>
          <w:color w:val="FFFFFF" w:themeColor="background1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DD6A15D" wp14:editId="26E23A47">
                <wp:simplePos x="0" y="0"/>
                <wp:positionH relativeFrom="page">
                  <wp:posOffset>6233160</wp:posOffset>
                </wp:positionH>
                <wp:positionV relativeFrom="paragraph">
                  <wp:posOffset>-390525</wp:posOffset>
                </wp:positionV>
                <wp:extent cx="1363980" cy="1417320"/>
                <wp:effectExtent l="0" t="0" r="7620" b="0"/>
                <wp:wrapNone/>
                <wp:docPr id="5" name="Freeform 8" descr="decorative elemen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3980" cy="1417320"/>
                        </a:xfrm>
                        <a:custGeom>
                          <a:avLst/>
                          <a:gdLst>
                            <a:gd name="T0" fmla="*/ 2282 w 2283"/>
                            <a:gd name="T1" fmla="*/ 0 h 3018"/>
                            <a:gd name="T2" fmla="*/ 0 w 2283"/>
                            <a:gd name="T3" fmla="*/ 0 h 3018"/>
                            <a:gd name="T4" fmla="*/ 7 w 2283"/>
                            <a:gd name="T5" fmla="*/ 91 h 3018"/>
                            <a:gd name="T6" fmla="*/ 20 w 2283"/>
                            <a:gd name="T7" fmla="*/ 181 h 3018"/>
                            <a:gd name="T8" fmla="*/ 38 w 2283"/>
                            <a:gd name="T9" fmla="*/ 265 h 3018"/>
                            <a:gd name="T10" fmla="*/ 60 w 2283"/>
                            <a:gd name="T11" fmla="*/ 343 h 3018"/>
                            <a:gd name="T12" fmla="*/ 86 w 2283"/>
                            <a:gd name="T13" fmla="*/ 417 h 3018"/>
                            <a:gd name="T14" fmla="*/ 116 w 2283"/>
                            <a:gd name="T15" fmla="*/ 485 h 3018"/>
                            <a:gd name="T16" fmla="*/ 150 w 2283"/>
                            <a:gd name="T17" fmla="*/ 548 h 3018"/>
                            <a:gd name="T18" fmla="*/ 188 w 2283"/>
                            <a:gd name="T19" fmla="*/ 606 h 3018"/>
                            <a:gd name="T20" fmla="*/ 228 w 2283"/>
                            <a:gd name="T21" fmla="*/ 660 h 3018"/>
                            <a:gd name="T22" fmla="*/ 272 w 2283"/>
                            <a:gd name="T23" fmla="*/ 710 h 3018"/>
                            <a:gd name="T24" fmla="*/ 319 w 2283"/>
                            <a:gd name="T25" fmla="*/ 756 h 3018"/>
                            <a:gd name="T26" fmla="*/ 369 w 2283"/>
                            <a:gd name="T27" fmla="*/ 799 h 3018"/>
                            <a:gd name="T28" fmla="*/ 420 w 2283"/>
                            <a:gd name="T29" fmla="*/ 838 h 3018"/>
                            <a:gd name="T30" fmla="*/ 474 w 2283"/>
                            <a:gd name="T31" fmla="*/ 874 h 3018"/>
                            <a:gd name="T32" fmla="*/ 530 w 2283"/>
                            <a:gd name="T33" fmla="*/ 907 h 3018"/>
                            <a:gd name="T34" fmla="*/ 588 w 2283"/>
                            <a:gd name="T35" fmla="*/ 937 h 3018"/>
                            <a:gd name="T36" fmla="*/ 647 w 2283"/>
                            <a:gd name="T37" fmla="*/ 965 h 3018"/>
                            <a:gd name="T38" fmla="*/ 708 w 2283"/>
                            <a:gd name="T39" fmla="*/ 990 h 3018"/>
                            <a:gd name="T40" fmla="*/ 769 w 2283"/>
                            <a:gd name="T41" fmla="*/ 1014 h 3018"/>
                            <a:gd name="T42" fmla="*/ 831 w 2283"/>
                            <a:gd name="T43" fmla="*/ 1036 h 3018"/>
                            <a:gd name="T44" fmla="*/ 894 w 2283"/>
                            <a:gd name="T45" fmla="*/ 1057 h 3018"/>
                            <a:gd name="T46" fmla="*/ 957 w 2283"/>
                            <a:gd name="T47" fmla="*/ 1076 h 3018"/>
                            <a:gd name="T48" fmla="*/ 1021 w 2283"/>
                            <a:gd name="T49" fmla="*/ 1094 h 3018"/>
                            <a:gd name="T50" fmla="*/ 1331 w 2283"/>
                            <a:gd name="T51" fmla="*/ 1181 h 3018"/>
                            <a:gd name="T52" fmla="*/ 1390 w 2283"/>
                            <a:gd name="T53" fmla="*/ 1199 h 3018"/>
                            <a:gd name="T54" fmla="*/ 1448 w 2283"/>
                            <a:gd name="T55" fmla="*/ 1218 h 3018"/>
                            <a:gd name="T56" fmla="*/ 1500 w 2283"/>
                            <a:gd name="T57" fmla="*/ 1242 h 3018"/>
                            <a:gd name="T58" fmla="*/ 1552 w 2283"/>
                            <a:gd name="T59" fmla="*/ 1276 h 3018"/>
                            <a:gd name="T60" fmla="*/ 1601 w 2283"/>
                            <a:gd name="T61" fmla="*/ 1322 h 3018"/>
                            <a:gd name="T62" fmla="*/ 1646 w 2283"/>
                            <a:gd name="T63" fmla="*/ 1376 h 3018"/>
                            <a:gd name="T64" fmla="*/ 1686 w 2283"/>
                            <a:gd name="T65" fmla="*/ 1439 h 3018"/>
                            <a:gd name="T66" fmla="*/ 1718 w 2283"/>
                            <a:gd name="T67" fmla="*/ 1510 h 3018"/>
                            <a:gd name="T68" fmla="*/ 1741 w 2283"/>
                            <a:gd name="T69" fmla="*/ 1587 h 3018"/>
                            <a:gd name="T70" fmla="*/ 1753 w 2283"/>
                            <a:gd name="T71" fmla="*/ 1670 h 3018"/>
                            <a:gd name="T72" fmla="*/ 1753 w 2283"/>
                            <a:gd name="T73" fmla="*/ 1757 h 3018"/>
                            <a:gd name="T74" fmla="*/ 1742 w 2283"/>
                            <a:gd name="T75" fmla="*/ 1843 h 3018"/>
                            <a:gd name="T76" fmla="*/ 1723 w 2283"/>
                            <a:gd name="T77" fmla="*/ 1924 h 3018"/>
                            <a:gd name="T78" fmla="*/ 1697 w 2283"/>
                            <a:gd name="T79" fmla="*/ 2002 h 3018"/>
                            <a:gd name="T80" fmla="*/ 1665 w 2283"/>
                            <a:gd name="T81" fmla="*/ 2077 h 3018"/>
                            <a:gd name="T82" fmla="*/ 1627 w 2283"/>
                            <a:gd name="T83" fmla="*/ 2149 h 3018"/>
                            <a:gd name="T84" fmla="*/ 1585 w 2283"/>
                            <a:gd name="T85" fmla="*/ 2217 h 3018"/>
                            <a:gd name="T86" fmla="*/ 1540 w 2283"/>
                            <a:gd name="T87" fmla="*/ 2283 h 3018"/>
                            <a:gd name="T88" fmla="*/ 1492 w 2283"/>
                            <a:gd name="T89" fmla="*/ 2346 h 3018"/>
                            <a:gd name="T90" fmla="*/ 1442 w 2283"/>
                            <a:gd name="T91" fmla="*/ 2406 h 3018"/>
                            <a:gd name="T92" fmla="*/ 1391 w 2283"/>
                            <a:gd name="T93" fmla="*/ 2464 h 3018"/>
                            <a:gd name="T94" fmla="*/ 1340 w 2283"/>
                            <a:gd name="T95" fmla="*/ 2520 h 3018"/>
                            <a:gd name="T96" fmla="*/ 1241 w 2283"/>
                            <a:gd name="T97" fmla="*/ 2625 h 3018"/>
                            <a:gd name="T98" fmla="*/ 1194 w 2283"/>
                            <a:gd name="T99" fmla="*/ 2675 h 3018"/>
                            <a:gd name="T100" fmla="*/ 1152 w 2283"/>
                            <a:gd name="T101" fmla="*/ 2723 h 3018"/>
                            <a:gd name="T102" fmla="*/ 1104 w 2283"/>
                            <a:gd name="T103" fmla="*/ 2778 h 3018"/>
                            <a:gd name="T104" fmla="*/ 1058 w 2283"/>
                            <a:gd name="T105" fmla="*/ 2836 h 3018"/>
                            <a:gd name="T106" fmla="*/ 1012 w 2283"/>
                            <a:gd name="T107" fmla="*/ 2894 h 3018"/>
                            <a:gd name="T108" fmla="*/ 968 w 2283"/>
                            <a:gd name="T109" fmla="*/ 2955 h 3018"/>
                            <a:gd name="T110" fmla="*/ 926 w 2283"/>
                            <a:gd name="T111" fmla="*/ 3018 h 3018"/>
                            <a:gd name="T112" fmla="*/ 2282 w 2283"/>
                            <a:gd name="T113" fmla="*/ 3018 h 3018"/>
                            <a:gd name="T114" fmla="*/ 2282 w 2283"/>
                            <a:gd name="T115" fmla="*/ 0 h 30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2283" h="3018">
                              <a:moveTo>
                                <a:pt x="2282" y="0"/>
                              </a:moveTo>
                              <a:lnTo>
                                <a:pt x="0" y="0"/>
                              </a:lnTo>
                              <a:lnTo>
                                <a:pt x="7" y="91"/>
                              </a:lnTo>
                              <a:lnTo>
                                <a:pt x="20" y="181"/>
                              </a:lnTo>
                              <a:lnTo>
                                <a:pt x="38" y="265"/>
                              </a:lnTo>
                              <a:lnTo>
                                <a:pt x="60" y="343"/>
                              </a:lnTo>
                              <a:lnTo>
                                <a:pt x="86" y="417"/>
                              </a:lnTo>
                              <a:lnTo>
                                <a:pt x="116" y="485"/>
                              </a:lnTo>
                              <a:lnTo>
                                <a:pt x="150" y="548"/>
                              </a:lnTo>
                              <a:lnTo>
                                <a:pt x="188" y="606"/>
                              </a:lnTo>
                              <a:lnTo>
                                <a:pt x="228" y="660"/>
                              </a:lnTo>
                              <a:lnTo>
                                <a:pt x="272" y="710"/>
                              </a:lnTo>
                              <a:lnTo>
                                <a:pt x="319" y="756"/>
                              </a:lnTo>
                              <a:lnTo>
                                <a:pt x="369" y="799"/>
                              </a:lnTo>
                              <a:lnTo>
                                <a:pt x="420" y="838"/>
                              </a:lnTo>
                              <a:lnTo>
                                <a:pt x="474" y="874"/>
                              </a:lnTo>
                              <a:lnTo>
                                <a:pt x="530" y="907"/>
                              </a:lnTo>
                              <a:lnTo>
                                <a:pt x="588" y="937"/>
                              </a:lnTo>
                              <a:lnTo>
                                <a:pt x="647" y="965"/>
                              </a:lnTo>
                              <a:lnTo>
                                <a:pt x="708" y="990"/>
                              </a:lnTo>
                              <a:lnTo>
                                <a:pt x="769" y="1014"/>
                              </a:lnTo>
                              <a:lnTo>
                                <a:pt x="831" y="1036"/>
                              </a:lnTo>
                              <a:lnTo>
                                <a:pt x="894" y="1057"/>
                              </a:lnTo>
                              <a:lnTo>
                                <a:pt x="957" y="1076"/>
                              </a:lnTo>
                              <a:lnTo>
                                <a:pt x="1021" y="1094"/>
                              </a:lnTo>
                              <a:lnTo>
                                <a:pt x="1331" y="1181"/>
                              </a:lnTo>
                              <a:lnTo>
                                <a:pt x="1390" y="1199"/>
                              </a:lnTo>
                              <a:lnTo>
                                <a:pt x="1448" y="1218"/>
                              </a:lnTo>
                              <a:lnTo>
                                <a:pt x="1500" y="1242"/>
                              </a:lnTo>
                              <a:lnTo>
                                <a:pt x="1552" y="1276"/>
                              </a:lnTo>
                              <a:lnTo>
                                <a:pt x="1601" y="1322"/>
                              </a:lnTo>
                              <a:lnTo>
                                <a:pt x="1646" y="1376"/>
                              </a:lnTo>
                              <a:lnTo>
                                <a:pt x="1686" y="1439"/>
                              </a:lnTo>
                              <a:lnTo>
                                <a:pt x="1718" y="1510"/>
                              </a:lnTo>
                              <a:lnTo>
                                <a:pt x="1741" y="1587"/>
                              </a:lnTo>
                              <a:lnTo>
                                <a:pt x="1753" y="1670"/>
                              </a:lnTo>
                              <a:lnTo>
                                <a:pt x="1753" y="1757"/>
                              </a:lnTo>
                              <a:lnTo>
                                <a:pt x="1742" y="1843"/>
                              </a:lnTo>
                              <a:lnTo>
                                <a:pt x="1723" y="1924"/>
                              </a:lnTo>
                              <a:lnTo>
                                <a:pt x="1697" y="2002"/>
                              </a:lnTo>
                              <a:lnTo>
                                <a:pt x="1665" y="2077"/>
                              </a:lnTo>
                              <a:lnTo>
                                <a:pt x="1627" y="2149"/>
                              </a:lnTo>
                              <a:lnTo>
                                <a:pt x="1585" y="2217"/>
                              </a:lnTo>
                              <a:lnTo>
                                <a:pt x="1540" y="2283"/>
                              </a:lnTo>
                              <a:lnTo>
                                <a:pt x="1492" y="2346"/>
                              </a:lnTo>
                              <a:lnTo>
                                <a:pt x="1442" y="2406"/>
                              </a:lnTo>
                              <a:lnTo>
                                <a:pt x="1391" y="2464"/>
                              </a:lnTo>
                              <a:lnTo>
                                <a:pt x="1340" y="2520"/>
                              </a:lnTo>
                              <a:lnTo>
                                <a:pt x="1241" y="2625"/>
                              </a:lnTo>
                              <a:lnTo>
                                <a:pt x="1194" y="2675"/>
                              </a:lnTo>
                              <a:lnTo>
                                <a:pt x="1152" y="2723"/>
                              </a:lnTo>
                              <a:lnTo>
                                <a:pt x="1104" y="2778"/>
                              </a:lnTo>
                              <a:lnTo>
                                <a:pt x="1058" y="2836"/>
                              </a:lnTo>
                              <a:lnTo>
                                <a:pt x="1012" y="2894"/>
                              </a:lnTo>
                              <a:lnTo>
                                <a:pt x="968" y="2955"/>
                              </a:lnTo>
                              <a:lnTo>
                                <a:pt x="926" y="3018"/>
                              </a:lnTo>
                              <a:lnTo>
                                <a:pt x="2282" y="3018"/>
                              </a:lnTo>
                              <a:lnTo>
                                <a:pt x="2282" y="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bg1">
                                <a:lumMod val="85000"/>
                              </a:schemeClr>
                            </a:gs>
                            <a:gs pos="1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2000">
                              <a:schemeClr val="bg1">
                                <a:lumMod val="75000"/>
                              </a:scheme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46422DC" id="Freeform 8" o:spid="_x0000_s1026" alt="decorative element" style="position:absolute;margin-left:490.8pt;margin-top:-30.75pt;width:107.4pt;height:111.6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283,3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" path="m2282,l,,7,91r13,90l38,265r22,78l86,417r30,68l150,548r38,58l228,660r44,50l319,756r50,43l420,838r54,36l530,907r58,30l647,965r61,25l769,1014r62,22l894,1057r63,19l1021,1094r310,87l1390,1199r58,19l1500,1242r52,34l1601,1322r45,54l1686,1439r32,71l1741,1587r12,83l1753,1757r-11,86l1723,1924r-26,78l1665,2077r-38,72l1585,2217r-45,66l1492,2346r-50,60l1391,2464r-51,56l1241,2625r-47,50l1152,2723r-48,55l1058,2836r-46,58l968,2955r-42,63l2282,3018,2282,xe" fillcolor="#d8d8d8 [2732]" stroked="f">
                <v:fill color2="#bfbfbf [2412]" rotate="t" colors="0 #d9d9d9;0 #abc0e4;655f #abc0e4;1311f #bfbfbf" focus="100%" type="gradient"/>
                <v:path arrowok="t" o:connecttype="custom" o:connectlocs="1363383,0;0,0;4182,42736;11949,85002;22703,124450;35847,161080;51381,195832;69304,227767;89618,257353;112321,284591;136219,309951;162507,333432;190587,355034;220459,375228;250929,393543;283192,410450;316649,425947;351301,440036;386551,453185;422995,464926;459440,476197;496482,486529;534121,496391;571760,505314;609997,513767;795207,554624;830457,563077;865109,572000;896176,583271;927244,599238;956519,620841;983404,646200;1007302,675786;1026420,709130;1040162,745291;1047331,784269;1047331,825126;1040759,865514;1029408,903553;1013874,940184;994755,975405;972052,1009218;946959,1041153;920074,1072148;891396,1101734;861524,1129911;831054,1157149;800584,1183448;741436,1232758;713356,1256240;688263,1278781;659586,1304611;632103,1331849;604620,1359087;578332,1387734;553239,1417320;1363383,1417320;1363383,0" o:connectangles="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FD373A">
        <w:rPr>
          <w:rFonts w:ascii="Algerian" w:hAnsi="Algerian"/>
          <w:noProof/>
          <w:color w:val="FFFFFF" w:themeColor="background1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1FC0F403" wp14:editId="18A700D6">
                <wp:simplePos x="0" y="0"/>
                <wp:positionH relativeFrom="page">
                  <wp:posOffset>-38100</wp:posOffset>
                </wp:positionH>
                <wp:positionV relativeFrom="paragraph">
                  <wp:posOffset>-390525</wp:posOffset>
                </wp:positionV>
                <wp:extent cx="7635240" cy="1417320"/>
                <wp:effectExtent l="0" t="0" r="3810" b="0"/>
                <wp:wrapNone/>
                <wp:docPr id="7" name="Freeform 4" descr="decorative elemen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35240" cy="1417320"/>
                        </a:xfrm>
                        <a:custGeom>
                          <a:avLst/>
                          <a:gdLst>
                            <a:gd name="T0" fmla="*/ 0 w 12240"/>
                            <a:gd name="T1" fmla="*/ 3018 h 3019"/>
                            <a:gd name="T2" fmla="*/ 12240 w 12240"/>
                            <a:gd name="T3" fmla="*/ 3018 h 3019"/>
                            <a:gd name="T4" fmla="*/ 12240 w 12240"/>
                            <a:gd name="T5" fmla="*/ 0 h 3019"/>
                            <a:gd name="T6" fmla="*/ 0 w 12240"/>
                            <a:gd name="T7" fmla="*/ 0 h 3019"/>
                            <a:gd name="T8" fmla="*/ 0 w 12240"/>
                            <a:gd name="T9" fmla="*/ 3018 h 30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2240" h="3019">
                              <a:moveTo>
                                <a:pt x="0" y="3018"/>
                              </a:moveTo>
                              <a:lnTo>
                                <a:pt x="12240" y="3018"/>
                              </a:lnTo>
                              <a:lnTo>
                                <a:pt x="12240" y="0"/>
                              </a:lnTo>
                              <a:lnTo>
                                <a:pt x="0" y="0"/>
                              </a:lnTo>
                              <a:lnTo>
                                <a:pt x="0" y="301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D264AE0" id="Freeform 4" o:spid="_x0000_s1026" alt="decorative element" style="position:absolute;margin-left:-3pt;margin-top:-30.75pt;width:601.2pt;height:111.6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12240,3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" path="m,3018r12240,l12240,,,,,3018xe" fillcolor="#5a5a5a [2109]" stroked="f">
                <v:path arrowok="t" o:connecttype="custom" o:connectlocs="0,1416851;7635240,1416851;7635240,0;0,0;0,1416851" o:connectangles="0,0,0,0,0"/>
                <w10:wrap anchorx="page"/>
              </v:shape>
            </w:pict>
          </mc:Fallback>
        </mc:AlternateContent>
      </w:r>
      <w:r w:rsidR="000A2C40" w:rsidRPr="00FD373A">
        <w:rPr>
          <w:rFonts w:ascii="Corbel" w:hAnsi="Corbel"/>
          <w:b/>
          <w:bCs/>
          <w:color w:val="FFFFFF" w:themeColor="background1"/>
          <w:sz w:val="36"/>
          <w:szCs w:val="36"/>
        </w:rPr>
        <w:t>BALASUBRAMANIAN VENKATESAN</w:t>
      </w:r>
    </w:p>
    <w:p w14:paraId="5082741F" w14:textId="04B4DB09" w:rsidR="00573828" w:rsidRPr="00FD373A" w:rsidRDefault="00B15D44" w:rsidP="00573828">
      <w:pPr>
        <w:pStyle w:val="NoSpacing"/>
        <w:pBdr>
          <w:bottom w:val="single" w:sz="4" w:space="1" w:color="FFFFFF" w:themeColor="background1"/>
        </w:pBdr>
        <w:spacing w:before="60"/>
        <w:jc w:val="both"/>
        <w:rPr>
          <w:rFonts w:ascii="Candara" w:hAnsi="Candara"/>
          <w:b/>
          <w:bCs/>
          <w:color w:val="FFFFFF" w:themeColor="background1"/>
          <w:sz w:val="20"/>
          <w:szCs w:val="19"/>
        </w:rPr>
      </w:pPr>
      <w:r w:rsidRPr="00FD373A">
        <w:rPr>
          <w:rFonts w:ascii="Candara" w:hAnsi="Candara"/>
          <w:b/>
          <w:bCs/>
          <w:color w:val="FFFFFF" w:themeColor="background1"/>
          <w:sz w:val="20"/>
          <w:szCs w:val="19"/>
        </w:rPr>
        <w:sym w:font="Webdings" w:char="F0C5"/>
      </w:r>
      <w:r w:rsidRPr="00FD373A">
        <w:rPr>
          <w:rFonts w:ascii="Candara" w:hAnsi="Candara"/>
          <w:b/>
          <w:bCs/>
          <w:color w:val="FFFFFF" w:themeColor="background1"/>
          <w:sz w:val="20"/>
          <w:szCs w:val="19"/>
        </w:rPr>
        <w:t>:</w:t>
      </w:r>
      <w:r w:rsidRPr="00FD373A">
        <w:rPr>
          <w:rFonts w:ascii="Candara" w:hAnsi="Candara"/>
          <w:color w:val="FFFFFF" w:themeColor="background1"/>
          <w:sz w:val="24"/>
        </w:rPr>
        <w:t xml:space="preserve"> </w:t>
      </w:r>
      <w:r w:rsidRPr="00FD373A">
        <w:rPr>
          <w:rFonts w:ascii="Candara" w:hAnsi="Candara"/>
          <w:b/>
          <w:bCs/>
          <w:color w:val="FFFFFF" w:themeColor="background1"/>
          <w:sz w:val="20"/>
          <w:szCs w:val="19"/>
        </w:rPr>
        <w:t xml:space="preserve">+91 76049 06140 ~ </w:t>
      </w:r>
      <w:r w:rsidRPr="00FD373A">
        <w:rPr>
          <w:rFonts w:ascii="Candara" w:hAnsi="Candara"/>
          <w:b/>
          <w:bCs/>
          <w:color w:val="FFFFFF" w:themeColor="background1"/>
          <w:sz w:val="20"/>
          <w:szCs w:val="19"/>
        </w:rPr>
        <w:sym w:font="Webdings" w:char="F09A"/>
      </w:r>
      <w:r w:rsidRPr="00FD373A">
        <w:rPr>
          <w:rFonts w:ascii="Candara" w:hAnsi="Candara"/>
          <w:b/>
          <w:bCs/>
          <w:color w:val="FFFFFF" w:themeColor="background1"/>
          <w:sz w:val="20"/>
          <w:szCs w:val="19"/>
        </w:rPr>
        <w:t xml:space="preserve"> :</w:t>
      </w:r>
      <w:r w:rsidRPr="00FD373A">
        <w:rPr>
          <w:color w:val="FFFFFF" w:themeColor="background1"/>
          <w:sz w:val="24"/>
        </w:rPr>
        <w:t xml:space="preserve"> </w:t>
      </w:r>
      <w:r w:rsidRPr="00FD373A">
        <w:rPr>
          <w:rFonts w:ascii="Candara" w:hAnsi="Candara"/>
          <w:b/>
          <w:bCs/>
          <w:color w:val="FFFFFF" w:themeColor="background1"/>
          <w:sz w:val="20"/>
          <w:szCs w:val="19"/>
        </w:rPr>
        <w:t xml:space="preserve">balaven01@gmail.com ~ </w:t>
      </w:r>
      <w:proofErr w:type="gramStart"/>
      <w:r w:rsidRPr="00FD373A">
        <w:rPr>
          <w:rFonts w:ascii="Candara" w:hAnsi="Candara"/>
          <w:b/>
          <w:bCs/>
          <w:color w:val="FFFFFF" w:themeColor="background1"/>
          <w:sz w:val="20"/>
          <w:szCs w:val="19"/>
        </w:rPr>
        <w:t>in:.</w:t>
      </w:r>
      <w:proofErr w:type="gramEnd"/>
      <w:r w:rsidRPr="00FD373A">
        <w:rPr>
          <w:rFonts w:ascii="Candara" w:hAnsi="Candara"/>
          <w:color w:val="FFFFFF" w:themeColor="background1"/>
          <w:sz w:val="24"/>
        </w:rPr>
        <w:t xml:space="preserve"> </w:t>
      </w:r>
      <w:r w:rsidRPr="00FD373A">
        <w:rPr>
          <w:rFonts w:ascii="Candara" w:hAnsi="Candara"/>
          <w:b/>
          <w:bCs/>
          <w:color w:val="FFFFFF" w:themeColor="background1"/>
          <w:sz w:val="20"/>
          <w:szCs w:val="19"/>
        </w:rPr>
        <w:t>www.linkedin.com/i</w:t>
      </w:r>
      <w:r w:rsidR="00E12F48">
        <w:rPr>
          <w:rFonts w:ascii="Candara" w:hAnsi="Candara"/>
          <w:b/>
          <w:bCs/>
          <w:color w:val="FFFFFF" w:themeColor="background1"/>
          <w:sz w:val="20"/>
          <w:szCs w:val="19"/>
        </w:rPr>
        <w:t>n/balaven01</w:t>
      </w:r>
    </w:p>
    <w:p w14:paraId="0A61A682" w14:textId="243FAC8E" w:rsidR="00B15D44" w:rsidRPr="00FD373A" w:rsidRDefault="00B15D44" w:rsidP="00573828">
      <w:pPr>
        <w:pStyle w:val="NoSpacing"/>
        <w:spacing w:before="60"/>
        <w:jc w:val="both"/>
        <w:rPr>
          <w:rFonts w:ascii="Candara" w:hAnsi="Candara"/>
          <w:b/>
          <w:bCs/>
          <w:color w:val="FFFFFF" w:themeColor="background1"/>
          <w:sz w:val="6"/>
          <w:szCs w:val="19"/>
        </w:rPr>
      </w:pPr>
    </w:p>
    <w:p w14:paraId="3A24FAAD" w14:textId="77777777" w:rsidR="00B15D44" w:rsidRPr="00FD373A" w:rsidRDefault="004A4110" w:rsidP="00573828">
      <w:pPr>
        <w:pStyle w:val="NoSpacing"/>
        <w:jc w:val="both"/>
        <w:rPr>
          <w:rFonts w:ascii="Corbel" w:hAnsi="Corbel"/>
          <w:b/>
          <w:bCs/>
          <w:color w:val="FFFFFF" w:themeColor="background1"/>
          <w:sz w:val="28"/>
          <w:szCs w:val="19"/>
        </w:rPr>
      </w:pPr>
      <w:r w:rsidRPr="00FD373A">
        <w:rPr>
          <w:rFonts w:ascii="Corbel" w:hAnsi="Corbel"/>
          <w:b/>
          <w:bCs/>
          <w:color w:val="FFFFFF" w:themeColor="background1"/>
          <w:sz w:val="28"/>
          <w:szCs w:val="19"/>
        </w:rPr>
        <w:t xml:space="preserve">ACCOMPLISHED </w:t>
      </w:r>
      <w:r w:rsidR="00B15D44" w:rsidRPr="00FD373A">
        <w:rPr>
          <w:rFonts w:ascii="Corbel" w:hAnsi="Corbel"/>
          <w:b/>
          <w:bCs/>
          <w:color w:val="FFFFFF" w:themeColor="background1"/>
          <w:sz w:val="28"/>
          <w:szCs w:val="19"/>
        </w:rPr>
        <w:t xml:space="preserve">F&amp;A </w:t>
      </w:r>
      <w:r w:rsidRPr="00FD373A">
        <w:rPr>
          <w:rFonts w:ascii="Corbel" w:hAnsi="Corbel"/>
          <w:b/>
          <w:bCs/>
          <w:color w:val="FFFFFF" w:themeColor="background1"/>
          <w:sz w:val="28"/>
          <w:szCs w:val="19"/>
        </w:rPr>
        <w:t>PROFESSIONAL</w:t>
      </w:r>
    </w:p>
    <w:p w14:paraId="4F71D4CF" w14:textId="3B473C89" w:rsidR="00384C0A" w:rsidRPr="00FD373A" w:rsidRDefault="00B15D44" w:rsidP="00573828">
      <w:pPr>
        <w:pStyle w:val="NoSpacing"/>
        <w:jc w:val="both"/>
        <w:rPr>
          <w:rStyle w:val="IntenseReference"/>
          <w:rFonts w:ascii="Corbel" w:hAnsi="Corbel"/>
          <w:smallCaps w:val="0"/>
          <w:color w:val="FFFFFF" w:themeColor="background1"/>
          <w:spacing w:val="0"/>
          <w:szCs w:val="19"/>
        </w:rPr>
      </w:pPr>
      <w:r w:rsidRPr="00FD373A">
        <w:rPr>
          <w:rFonts w:ascii="Corbel" w:hAnsi="Corbel"/>
          <w:b/>
          <w:bCs/>
          <w:color w:val="FFFFFF" w:themeColor="background1"/>
          <w:szCs w:val="19"/>
        </w:rPr>
        <w:t>Digital Transformations ~ Process Excellence ~ C0E/ RPA Set-Up ~ Global Service Delivery</w:t>
      </w:r>
    </w:p>
    <w:p w14:paraId="75C30A65" w14:textId="77777777" w:rsidR="007D7418" w:rsidRPr="00FD373A" w:rsidRDefault="007D7418" w:rsidP="00384C0A">
      <w:pPr>
        <w:pStyle w:val="NoSpacing"/>
        <w:jc w:val="both"/>
        <w:rPr>
          <w:rStyle w:val="IntenseReference"/>
          <w:rFonts w:ascii="Corbel" w:hAnsi="Corbel"/>
          <w:color w:val="auto"/>
          <w:sz w:val="12"/>
          <w:szCs w:val="24"/>
        </w:rPr>
      </w:pPr>
    </w:p>
    <w:p w14:paraId="4D3F44AC" w14:textId="692688AD" w:rsidR="0060544B" w:rsidRPr="00FD373A" w:rsidRDefault="007D7418" w:rsidP="0060544B">
      <w:pPr>
        <w:pStyle w:val="NoSpacing"/>
        <w:spacing w:before="120"/>
        <w:jc w:val="both"/>
        <w:rPr>
          <w:rFonts w:ascii="Corbel" w:hAnsi="Corbel"/>
          <w:sz w:val="19"/>
          <w:szCs w:val="19"/>
        </w:rPr>
      </w:pPr>
      <w:r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 w:val="20"/>
          <w:szCs w:val="20"/>
        </w:rPr>
        <w:t xml:space="preserve">Certified Design Thinking Practitioner, Blockchain Expert, P2P Expert, </w:t>
      </w:r>
      <w:r w:rsidR="0095621F"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 w:val="20"/>
          <w:szCs w:val="20"/>
        </w:rPr>
        <w:t>Process Trainer, Lean Six Sigma</w:t>
      </w:r>
      <w:r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 w:val="20"/>
          <w:szCs w:val="20"/>
        </w:rPr>
        <w:t xml:space="preserve">, </w:t>
      </w:r>
      <w:r w:rsidR="00E06FD5">
        <w:rPr>
          <w:rFonts w:ascii="Corbel" w:eastAsia="Century Gothic" w:hAnsi="Corbel" w:cs="Calibri"/>
          <w:b/>
          <w:bCs/>
          <w:smallCaps/>
          <w:color w:val="262626" w:themeColor="text1" w:themeTint="D9"/>
          <w:sz w:val="20"/>
          <w:szCs w:val="20"/>
        </w:rPr>
        <w:t>PSM</w:t>
      </w:r>
      <w:r w:rsidR="00DB2343" w:rsidRPr="00FD373A">
        <w:rPr>
          <w:rFonts w:ascii="Corbel" w:eastAsia="Century Gothic" w:hAnsi="Corbel"/>
          <w:b/>
          <w:bCs/>
          <w:smallCaps/>
          <w:sz w:val="20"/>
          <w:szCs w:val="20"/>
        </w:rPr>
        <w:t xml:space="preserve">, </w:t>
      </w:r>
      <w:r w:rsidR="00057F93" w:rsidRPr="00FD373A">
        <w:rPr>
          <w:rFonts w:ascii="Corbel" w:eastAsia="Century Gothic" w:hAnsi="Corbel"/>
          <w:b/>
          <w:bCs/>
          <w:smallCaps/>
          <w:sz w:val="20"/>
          <w:szCs w:val="20"/>
        </w:rPr>
        <w:t>offering 2</w:t>
      </w:r>
      <w:r w:rsidR="0060544B" w:rsidRPr="00FD373A">
        <w:rPr>
          <w:rFonts w:ascii="Corbel" w:eastAsia="Century Gothic" w:hAnsi="Corbel"/>
          <w:b/>
          <w:bCs/>
          <w:smallCaps/>
          <w:sz w:val="20"/>
          <w:szCs w:val="20"/>
        </w:rPr>
        <w:t>0</w:t>
      </w:r>
      <w:r w:rsidR="00057F93" w:rsidRPr="00FD373A">
        <w:rPr>
          <w:rFonts w:ascii="Corbel" w:eastAsia="Century Gothic" w:hAnsi="Corbel"/>
          <w:b/>
          <w:bCs/>
          <w:smallCaps/>
          <w:sz w:val="20"/>
          <w:szCs w:val="20"/>
        </w:rPr>
        <w:t xml:space="preserve">+ </w:t>
      </w:r>
      <w:r w:rsidR="00057F93" w:rsidRPr="00FD373A">
        <w:rPr>
          <w:rFonts w:ascii="Corbel" w:hAnsi="Corbel"/>
          <w:b/>
          <w:bCs/>
          <w:sz w:val="20"/>
          <w:szCs w:val="20"/>
        </w:rPr>
        <w:t xml:space="preserve">years </w:t>
      </w:r>
      <w:r w:rsidR="008C5FA8" w:rsidRPr="00FD373A">
        <w:rPr>
          <w:rFonts w:ascii="Corbel" w:hAnsi="Corbel"/>
          <w:b/>
          <w:bCs/>
          <w:sz w:val="20"/>
          <w:szCs w:val="20"/>
        </w:rPr>
        <w:t xml:space="preserve">of </w:t>
      </w:r>
      <w:r w:rsidR="008C5FA8" w:rsidRPr="00FD373A">
        <w:rPr>
          <w:rFonts w:ascii="Corbel" w:eastAsia="Century Gothic" w:hAnsi="Corbel"/>
          <w:b/>
          <w:bCs/>
          <w:smallCaps/>
          <w:sz w:val="20"/>
          <w:szCs w:val="20"/>
        </w:rPr>
        <w:t>Transformational Leadership</w:t>
      </w:r>
      <w:r w:rsidRPr="00FD373A">
        <w:rPr>
          <w:rFonts w:ascii="Corbel" w:hAnsi="Corbel"/>
          <w:snapToGrid w:val="0"/>
          <w:spacing w:val="2"/>
          <w:sz w:val="19"/>
          <w:szCs w:val="19"/>
        </w:rPr>
        <w:t xml:space="preserve"> in </w:t>
      </w:r>
      <w:r w:rsidR="0060544B" w:rsidRPr="00FD373A">
        <w:rPr>
          <w:rFonts w:ascii="Corbel" w:hAnsi="Corbel"/>
          <w:b/>
          <w:sz w:val="19"/>
          <w:szCs w:val="19"/>
        </w:rPr>
        <w:t xml:space="preserve">Pre-Sales, Solution Architecture, </w:t>
      </w:r>
      <w:r w:rsidR="00E907B4" w:rsidRPr="00FD373A">
        <w:rPr>
          <w:rFonts w:ascii="Corbel" w:hAnsi="Corbel"/>
          <w:b/>
          <w:sz w:val="19"/>
          <w:szCs w:val="19"/>
        </w:rPr>
        <w:t xml:space="preserve">Global </w:t>
      </w:r>
      <w:r w:rsidR="0060544B" w:rsidRPr="00FD373A">
        <w:rPr>
          <w:rFonts w:ascii="Corbel" w:hAnsi="Corbel"/>
          <w:b/>
          <w:sz w:val="19"/>
          <w:szCs w:val="19"/>
        </w:rPr>
        <w:t>Tran</w:t>
      </w:r>
      <w:r w:rsidR="00E907B4" w:rsidRPr="00FD373A">
        <w:rPr>
          <w:rFonts w:ascii="Corbel" w:hAnsi="Corbel"/>
          <w:b/>
          <w:sz w:val="19"/>
          <w:szCs w:val="19"/>
        </w:rPr>
        <w:t>sitions, Digital Transformations</w:t>
      </w:r>
      <w:r w:rsidR="0060544B" w:rsidRPr="00FD373A">
        <w:rPr>
          <w:rFonts w:ascii="Corbel" w:hAnsi="Corbel"/>
          <w:b/>
          <w:sz w:val="19"/>
          <w:szCs w:val="19"/>
        </w:rPr>
        <w:t>, Project &amp; Service Delivery Management</w:t>
      </w:r>
      <w:r w:rsidR="0060544B" w:rsidRPr="00FD373A">
        <w:rPr>
          <w:rFonts w:ascii="Corbel" w:hAnsi="Corbel"/>
          <w:sz w:val="19"/>
          <w:szCs w:val="19"/>
        </w:rPr>
        <w:t xml:space="preserve">, Building of Centres of </w:t>
      </w:r>
      <w:r w:rsidR="001757C0" w:rsidRPr="00FD373A">
        <w:rPr>
          <w:rFonts w:ascii="Corbel" w:hAnsi="Corbel"/>
          <w:sz w:val="19"/>
          <w:szCs w:val="19"/>
        </w:rPr>
        <w:t>Excellence, Finance</w:t>
      </w:r>
      <w:r w:rsidR="0060544B" w:rsidRPr="00FD373A">
        <w:rPr>
          <w:rFonts w:ascii="Corbel" w:hAnsi="Corbel"/>
          <w:sz w:val="19"/>
          <w:szCs w:val="19"/>
        </w:rPr>
        <w:t xml:space="preserve"> &amp; Accounts and Operations during the distinguished career.  Track record of success in </w:t>
      </w:r>
      <w:r w:rsidR="0060544B" w:rsidRPr="00FD373A">
        <w:rPr>
          <w:rFonts w:ascii="Corbel" w:hAnsi="Corbel"/>
          <w:b/>
          <w:snapToGrid w:val="0"/>
          <w:spacing w:val="2"/>
          <w:sz w:val="19"/>
          <w:szCs w:val="19"/>
        </w:rPr>
        <w:t xml:space="preserve">delivery of </w:t>
      </w:r>
      <w:r w:rsidR="0095621F"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 xml:space="preserve">multiple </w:t>
      </w:r>
      <w:r w:rsidR="0060544B" w:rsidRPr="00FD373A">
        <w:rPr>
          <w:rFonts w:ascii="Corbel" w:hAnsi="Corbel"/>
          <w:b/>
          <w:snapToGrid w:val="0"/>
          <w:spacing w:val="2"/>
          <w:sz w:val="19"/>
          <w:szCs w:val="19"/>
        </w:rPr>
        <w:t>high-impact Process Automation /Digitisation</w:t>
      </w:r>
      <w:r w:rsidR="0095621F" w:rsidRPr="00FD373A">
        <w:rPr>
          <w:rFonts w:ascii="Corbel" w:hAnsi="Corbel"/>
          <w:b/>
          <w:snapToGrid w:val="0"/>
          <w:spacing w:val="2"/>
          <w:sz w:val="19"/>
          <w:szCs w:val="19"/>
        </w:rPr>
        <w:t xml:space="preserve">, AI, ML, </w:t>
      </w:r>
      <w:r w:rsidR="0060544B" w:rsidRPr="00FD373A">
        <w:rPr>
          <w:rFonts w:ascii="Corbel" w:hAnsi="Corbel"/>
          <w:b/>
          <w:snapToGrid w:val="0"/>
          <w:spacing w:val="2"/>
          <w:sz w:val="19"/>
          <w:szCs w:val="19"/>
        </w:rPr>
        <w:t>RPA,</w:t>
      </w:r>
      <w:r w:rsidR="00E907B4" w:rsidRPr="00FD373A">
        <w:rPr>
          <w:rFonts w:ascii="Corbel" w:hAnsi="Corbel"/>
          <w:b/>
          <w:snapToGrid w:val="0"/>
          <w:spacing w:val="2"/>
          <w:sz w:val="19"/>
          <w:szCs w:val="19"/>
        </w:rPr>
        <w:t xml:space="preserve"> IOT </w:t>
      </w:r>
      <w:r w:rsidR="0060544B" w:rsidRPr="00FD373A">
        <w:rPr>
          <w:rFonts w:ascii="Corbel" w:hAnsi="Corbel"/>
          <w:b/>
          <w:snapToGrid w:val="0"/>
          <w:spacing w:val="2"/>
          <w:sz w:val="19"/>
          <w:szCs w:val="19"/>
        </w:rPr>
        <w:t>Projects/Programs</w:t>
      </w:r>
      <w:r w:rsidR="0060544B" w:rsidRPr="00FD373A">
        <w:rPr>
          <w:rFonts w:ascii="Corbel" w:hAnsi="Corbel"/>
          <w:snapToGrid w:val="0"/>
          <w:spacing w:val="2"/>
          <w:sz w:val="19"/>
          <w:szCs w:val="19"/>
        </w:rPr>
        <w:t xml:space="preserve">, for leading global organisations/ clients, across </w:t>
      </w:r>
      <w:r w:rsidR="0060544B" w:rsidRPr="00FD373A">
        <w:rPr>
          <w:rFonts w:ascii="Corbel" w:hAnsi="Corbel"/>
          <w:sz w:val="19"/>
          <w:szCs w:val="19"/>
        </w:rPr>
        <w:t>Manufacturing, Retail, Energy, Oil &amp; Gas, FMCG, Automobile, Travel &amp; Hospitality, Insurance and Healthcare Industr</w:t>
      </w:r>
      <w:r w:rsidR="0095621F" w:rsidRPr="00FD373A">
        <w:rPr>
          <w:rFonts w:ascii="Corbel" w:hAnsi="Corbel"/>
          <w:sz w:val="19"/>
          <w:szCs w:val="19"/>
        </w:rPr>
        <w:t xml:space="preserve">ies as well as Deployed RPA &amp; RPA </w:t>
      </w:r>
      <w:proofErr w:type="spellStart"/>
      <w:r w:rsidR="0095621F" w:rsidRPr="00FD373A">
        <w:rPr>
          <w:rFonts w:ascii="Corbel" w:hAnsi="Corbel"/>
          <w:sz w:val="19"/>
          <w:szCs w:val="19"/>
        </w:rPr>
        <w:t>CoE</w:t>
      </w:r>
      <w:proofErr w:type="spellEnd"/>
      <w:r w:rsidR="0095621F" w:rsidRPr="00FD373A">
        <w:rPr>
          <w:rFonts w:ascii="Corbel" w:hAnsi="Corbel"/>
          <w:sz w:val="19"/>
          <w:szCs w:val="19"/>
        </w:rPr>
        <w:t xml:space="preserve"> for Multiple Industry Verticals</w:t>
      </w:r>
      <w:r w:rsidR="00B15D44" w:rsidRPr="00FD373A">
        <w:rPr>
          <w:rFonts w:ascii="Corbel" w:hAnsi="Corbel"/>
          <w:sz w:val="19"/>
          <w:szCs w:val="19"/>
        </w:rPr>
        <w:t>.</w:t>
      </w:r>
    </w:p>
    <w:p w14:paraId="40D459AA" w14:textId="4C4100E9" w:rsidR="007D7418" w:rsidRPr="00FD373A" w:rsidRDefault="0060544B" w:rsidP="00B15D44">
      <w:pPr>
        <w:pStyle w:val="NoSpacing"/>
        <w:numPr>
          <w:ilvl w:val="0"/>
          <w:numId w:val="15"/>
        </w:numPr>
        <w:spacing w:before="120"/>
        <w:jc w:val="both"/>
        <w:rPr>
          <w:rFonts w:ascii="Corbel" w:eastAsia="Times New Roman" w:hAnsi="Corbel" w:cs="Times New Roman"/>
          <w:spacing w:val="2"/>
          <w:sz w:val="19"/>
          <w:szCs w:val="19"/>
          <w:lang w:val="en-US"/>
        </w:rPr>
      </w:pPr>
      <w:r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Cs w:val="20"/>
        </w:rPr>
        <w:t>Valued Technology Partner</w:t>
      </w:r>
      <w:r w:rsidR="0095621F"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Cs w:val="20"/>
        </w:rPr>
        <w:t xml:space="preserve"> &amp; Change Agent</w:t>
      </w:r>
      <w:r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 w:val="20"/>
          <w:szCs w:val="20"/>
        </w:rPr>
        <w:t>:</w:t>
      </w:r>
      <w:r w:rsidRPr="00FD373A">
        <w:rPr>
          <w:rFonts w:ascii="Corbel" w:hAnsi="Corbel"/>
          <w:sz w:val="19"/>
          <w:szCs w:val="19"/>
        </w:rPr>
        <w:t xml:space="preserve"> Credited for </w:t>
      </w:r>
      <w:r w:rsidRPr="00FD373A">
        <w:rPr>
          <w:rFonts w:ascii="Corbel" w:hAnsi="Corbel"/>
          <w:b/>
          <w:sz w:val="19"/>
          <w:szCs w:val="19"/>
        </w:rPr>
        <w:t xml:space="preserve">identifying process which can be transformed/improved, designing </w:t>
      </w:r>
      <w:r w:rsidR="00E907B4" w:rsidRPr="00FD373A">
        <w:rPr>
          <w:rFonts w:ascii="Corbel" w:hAnsi="Corbel"/>
          <w:b/>
          <w:sz w:val="19"/>
          <w:szCs w:val="19"/>
        </w:rPr>
        <w:t xml:space="preserve">F&amp;A </w:t>
      </w:r>
      <w:r w:rsidRPr="00FD373A">
        <w:rPr>
          <w:rFonts w:ascii="Corbel" w:hAnsi="Corbel"/>
          <w:b/>
          <w:sz w:val="19"/>
          <w:szCs w:val="19"/>
        </w:rPr>
        <w:t>Digital/ Transformation Solutions, IT Roadmaps</w:t>
      </w:r>
      <w:r w:rsidR="00B15D44" w:rsidRPr="00FD373A">
        <w:rPr>
          <w:rFonts w:ascii="Corbel" w:hAnsi="Corbel"/>
          <w:b/>
          <w:sz w:val="19"/>
          <w:szCs w:val="19"/>
        </w:rPr>
        <w:t xml:space="preserve"> and </w:t>
      </w:r>
      <w:r w:rsidR="0095621F" w:rsidRPr="00FD373A">
        <w:rPr>
          <w:rFonts w:ascii="Corbel" w:hAnsi="Corbel"/>
          <w:b/>
          <w:sz w:val="19"/>
          <w:szCs w:val="19"/>
        </w:rPr>
        <w:t>Continuous</w:t>
      </w:r>
      <w:r w:rsidR="0095621F" w:rsidRPr="00FD373A">
        <w:rPr>
          <w:rFonts w:ascii="Corbel" w:hAnsi="Corbel"/>
          <w:sz w:val="19"/>
          <w:szCs w:val="19"/>
        </w:rPr>
        <w:t xml:space="preserve"> </w:t>
      </w:r>
      <w:r w:rsidR="0095621F" w:rsidRPr="00FD373A">
        <w:rPr>
          <w:rFonts w:ascii="Corbel" w:hAnsi="Corbel"/>
          <w:b/>
          <w:sz w:val="19"/>
          <w:szCs w:val="19"/>
        </w:rPr>
        <w:t>Process Improvements</w:t>
      </w:r>
      <w:r w:rsidR="00B15D44" w:rsidRPr="00FD373A">
        <w:rPr>
          <w:rFonts w:ascii="Corbel" w:hAnsi="Corbel"/>
          <w:sz w:val="19"/>
          <w:szCs w:val="19"/>
        </w:rPr>
        <w:t xml:space="preserve">. </w:t>
      </w:r>
      <w:r w:rsidRPr="00FD373A">
        <w:rPr>
          <w:rFonts w:ascii="Corbel" w:hAnsi="Corbel"/>
          <w:sz w:val="19"/>
          <w:szCs w:val="19"/>
        </w:rPr>
        <w:t>Significant P&amp;L and Business Impact</w:t>
      </w:r>
      <w:r w:rsidR="0095621F" w:rsidRPr="00FD373A">
        <w:rPr>
          <w:rFonts w:ascii="Corbel" w:hAnsi="Corbel"/>
          <w:sz w:val="19"/>
          <w:szCs w:val="19"/>
        </w:rPr>
        <w:t xml:space="preserve">. Successfully </w:t>
      </w:r>
      <w:r w:rsidR="0095621F"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Transitioned 20+ (Onsite Transitions - 7 from P2P, 5 from O2C, 5 from R2R) Due-Diligence 25+ (Onsite 18</w:t>
      </w:r>
      <w:r w:rsidR="0095621F"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 xml:space="preserve">) Processes as well as executed Lean Six Sigma Projects 6 YB Projects, 10 GB Projects, 1 BB Project   </w:t>
      </w:r>
    </w:p>
    <w:p w14:paraId="379D6270" w14:textId="3F2D53B6" w:rsidR="0095621F" w:rsidRPr="00FD373A" w:rsidRDefault="00DB2343" w:rsidP="00B15D44">
      <w:pPr>
        <w:pStyle w:val="NoSpacing"/>
        <w:numPr>
          <w:ilvl w:val="0"/>
          <w:numId w:val="15"/>
        </w:numPr>
        <w:spacing w:before="120"/>
        <w:jc w:val="both"/>
        <w:rPr>
          <w:rFonts w:ascii="Corbel" w:eastAsia="Century Gothic" w:hAnsi="Corbel" w:cs="Calibri"/>
          <w:b/>
          <w:bCs/>
          <w:smallCaps/>
          <w:color w:val="262626" w:themeColor="text1" w:themeTint="D9"/>
          <w:sz w:val="20"/>
          <w:szCs w:val="20"/>
        </w:rPr>
      </w:pPr>
      <w:r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Cs w:val="20"/>
        </w:rPr>
        <w:t>Customer-Centric Change Agent</w:t>
      </w:r>
      <w:r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 w:val="20"/>
          <w:szCs w:val="20"/>
        </w:rPr>
        <w:t xml:space="preserve">: </w:t>
      </w:r>
      <w:r w:rsidR="0095621F" w:rsidRPr="00FD373A">
        <w:rPr>
          <w:rFonts w:ascii="Corbel" w:hAnsi="Corbel"/>
          <w:sz w:val="19"/>
          <w:szCs w:val="19"/>
        </w:rPr>
        <w:t xml:space="preserve">Helmed </w:t>
      </w:r>
      <w:r w:rsidR="0095621F" w:rsidRPr="00FD373A">
        <w:rPr>
          <w:rFonts w:ascii="Corbel" w:hAnsi="Corbel"/>
          <w:b/>
          <w:sz w:val="19"/>
          <w:szCs w:val="19"/>
        </w:rPr>
        <w:t>Technical Direction &amp; Vision in delivery of targeted improvements, CXO level interactions</w:t>
      </w:r>
      <w:r w:rsidR="0095621F" w:rsidRPr="00FD373A">
        <w:rPr>
          <w:rFonts w:ascii="Corbel" w:hAnsi="Corbel"/>
          <w:sz w:val="19"/>
          <w:szCs w:val="19"/>
        </w:rPr>
        <w:t>, end-to-end</w:t>
      </w:r>
      <w:r w:rsidR="0095621F" w:rsidRPr="00FD373A">
        <w:rPr>
          <w:rFonts w:ascii="Corbel" w:hAnsi="Corbel"/>
          <w:b/>
          <w:snapToGrid w:val="0"/>
          <w:spacing w:val="2"/>
          <w:sz w:val="19"/>
          <w:szCs w:val="19"/>
        </w:rPr>
        <w:t xml:space="preserve"> IT Sales Lifecycle Management</w:t>
      </w:r>
      <w:r w:rsidR="0095621F" w:rsidRPr="00FD373A">
        <w:rPr>
          <w:rFonts w:ascii="Corbel" w:hAnsi="Corbel"/>
          <w:snapToGrid w:val="0"/>
          <w:spacing w:val="2"/>
          <w:sz w:val="19"/>
          <w:szCs w:val="19"/>
        </w:rPr>
        <w:t xml:space="preserve"> from opportunity analysis, lead generation, consultative selling, POCs, RFPs, RFIs, Bidding, winning proposals, techno-commercial negotiations,</w:t>
      </w:r>
      <w:r w:rsidR="0095621F" w:rsidRPr="00FD373A">
        <w:rPr>
          <w:rFonts w:ascii="Corbel" w:hAnsi="Corbel"/>
          <w:sz w:val="19"/>
          <w:szCs w:val="19"/>
        </w:rPr>
        <w:t xml:space="preserve"> customer acquisition, on-boarding,</w:t>
      </w:r>
      <w:r w:rsidR="0095621F" w:rsidRPr="00FD373A">
        <w:rPr>
          <w:rFonts w:ascii="Corbel" w:hAnsi="Corbel"/>
          <w:snapToGrid w:val="0"/>
          <w:spacing w:val="2"/>
          <w:sz w:val="19"/>
          <w:szCs w:val="19"/>
        </w:rPr>
        <w:t xml:space="preserve"> to multi-</w:t>
      </w:r>
      <w:r w:rsidR="001757C0" w:rsidRPr="00FD373A">
        <w:rPr>
          <w:rFonts w:ascii="Corbel" w:hAnsi="Corbel"/>
          <w:snapToGrid w:val="0"/>
          <w:spacing w:val="2"/>
          <w:sz w:val="19"/>
          <w:szCs w:val="19"/>
        </w:rPr>
        <w:t>million-dollar</w:t>
      </w:r>
      <w:r w:rsidR="0095621F" w:rsidRPr="00FD373A">
        <w:rPr>
          <w:rFonts w:ascii="Corbel" w:hAnsi="Corbel"/>
          <w:snapToGrid w:val="0"/>
          <w:spacing w:val="2"/>
          <w:sz w:val="19"/>
          <w:szCs w:val="19"/>
        </w:rPr>
        <w:t xml:space="preserve"> deal closures. Gained </w:t>
      </w:r>
      <w:r w:rsidR="00B15D44" w:rsidRPr="00FD373A">
        <w:rPr>
          <w:rFonts w:ascii="Corbel" w:hAnsi="Corbel"/>
          <w:b/>
          <w:snapToGrid w:val="0"/>
          <w:spacing w:val="2"/>
          <w:sz w:val="19"/>
          <w:szCs w:val="19"/>
        </w:rPr>
        <w:t xml:space="preserve">onsite experience </w:t>
      </w:r>
      <w:r w:rsidR="0095621F" w:rsidRPr="00FD373A">
        <w:rPr>
          <w:rFonts w:ascii="Corbel" w:hAnsi="Corbel"/>
          <w:b/>
          <w:snapToGrid w:val="0"/>
          <w:spacing w:val="2"/>
          <w:sz w:val="19"/>
          <w:szCs w:val="19"/>
        </w:rPr>
        <w:t>by</w:t>
      </w:r>
      <w:r w:rsidR="0095621F" w:rsidRPr="00FD373A">
        <w:rPr>
          <w:rFonts w:ascii="Corbel" w:hAnsi="Corbel"/>
          <w:snapToGrid w:val="0"/>
          <w:spacing w:val="2"/>
          <w:sz w:val="19"/>
          <w:szCs w:val="19"/>
        </w:rPr>
        <w:t xml:space="preserve"> </w:t>
      </w:r>
      <w:r w:rsidR="0095621F" w:rsidRPr="00FD373A">
        <w:rPr>
          <w:rFonts w:ascii="Corbel" w:hAnsi="Corbel"/>
          <w:b/>
          <w:snapToGrid w:val="0"/>
          <w:spacing w:val="2"/>
          <w:sz w:val="19"/>
          <w:szCs w:val="19"/>
        </w:rPr>
        <w:t xml:space="preserve">working at APAC </w:t>
      </w:r>
      <w:r w:rsidR="00B15D44" w:rsidRPr="00FD373A">
        <w:rPr>
          <w:rFonts w:ascii="Corbel" w:hAnsi="Corbel"/>
          <w:b/>
          <w:snapToGrid w:val="0"/>
          <w:spacing w:val="2"/>
          <w:sz w:val="19"/>
          <w:szCs w:val="19"/>
        </w:rPr>
        <w:t>&amp;</w:t>
      </w:r>
      <w:r w:rsidR="0095621F" w:rsidRPr="00FD373A">
        <w:rPr>
          <w:rFonts w:ascii="Corbel" w:hAnsi="Corbel"/>
          <w:b/>
          <w:snapToGrid w:val="0"/>
          <w:spacing w:val="2"/>
          <w:sz w:val="19"/>
          <w:szCs w:val="19"/>
        </w:rPr>
        <w:t xml:space="preserve"> </w:t>
      </w:r>
      <w:r w:rsidR="000E295D">
        <w:rPr>
          <w:rFonts w:ascii="Corbel" w:hAnsi="Corbel"/>
          <w:b/>
          <w:sz w:val="19"/>
          <w:szCs w:val="19"/>
        </w:rPr>
        <w:t>Middle East</w:t>
      </w:r>
      <w:r w:rsidR="0095621F" w:rsidRPr="00FD373A">
        <w:rPr>
          <w:rFonts w:ascii="Corbel" w:hAnsi="Corbel"/>
          <w:sz w:val="19"/>
          <w:szCs w:val="19"/>
        </w:rPr>
        <w:t xml:space="preserve"> for Project Management, RPA Delivery &amp; Deployment</w:t>
      </w:r>
    </w:p>
    <w:p w14:paraId="3DAEF086" w14:textId="3C907BA5" w:rsidR="0095621F" w:rsidRPr="00FD373A" w:rsidRDefault="00DB2343" w:rsidP="00B15D44">
      <w:pPr>
        <w:pStyle w:val="NoSpacing"/>
        <w:numPr>
          <w:ilvl w:val="0"/>
          <w:numId w:val="15"/>
        </w:numPr>
        <w:spacing w:before="120"/>
        <w:jc w:val="both"/>
        <w:rPr>
          <w:rFonts w:ascii="Corbel" w:hAnsi="Corbel"/>
          <w:sz w:val="19"/>
          <w:szCs w:val="19"/>
        </w:rPr>
      </w:pPr>
      <w:r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Cs w:val="20"/>
        </w:rPr>
        <w:t>Results-Driven Leader</w:t>
      </w:r>
      <w:r w:rsidRPr="00FD373A">
        <w:rPr>
          <w:rFonts w:ascii="Corbel" w:eastAsia="Century Gothic" w:hAnsi="Corbel" w:cs="Calibri"/>
          <w:b/>
          <w:bCs/>
          <w:smallCaps/>
          <w:color w:val="262626" w:themeColor="text1" w:themeTint="D9"/>
          <w:sz w:val="20"/>
          <w:szCs w:val="20"/>
        </w:rPr>
        <w:t xml:space="preserve">: </w:t>
      </w:r>
      <w:r w:rsidRPr="00FD373A">
        <w:rPr>
          <w:rFonts w:ascii="Corbel" w:hAnsi="Corbel"/>
          <w:sz w:val="19"/>
          <w:szCs w:val="19"/>
        </w:rPr>
        <w:t xml:space="preserve"> Recognised for </w:t>
      </w:r>
      <w:r w:rsidR="002B14E9" w:rsidRPr="00FD373A">
        <w:rPr>
          <w:rFonts w:ascii="Corbel" w:hAnsi="Corbel"/>
          <w:b/>
          <w:sz w:val="19"/>
          <w:szCs w:val="19"/>
        </w:rPr>
        <w:t>leading</w:t>
      </w:r>
      <w:r w:rsidRPr="00FD373A">
        <w:rPr>
          <w:rFonts w:ascii="Corbel" w:hAnsi="Corbel"/>
          <w:b/>
          <w:sz w:val="19"/>
          <w:szCs w:val="19"/>
        </w:rPr>
        <w:t xml:space="preserve"> high-performance teams, </w:t>
      </w:r>
      <w:r w:rsidR="00E907B4" w:rsidRPr="00FD373A">
        <w:rPr>
          <w:rFonts w:ascii="Corbel" w:hAnsi="Corbel"/>
          <w:b/>
          <w:sz w:val="19"/>
          <w:szCs w:val="19"/>
        </w:rPr>
        <w:t>managing</w:t>
      </w:r>
      <w:r w:rsidR="002B14E9" w:rsidRPr="00FD373A">
        <w:rPr>
          <w:rFonts w:ascii="Corbel" w:hAnsi="Corbel"/>
          <w:b/>
          <w:sz w:val="19"/>
          <w:szCs w:val="19"/>
        </w:rPr>
        <w:t xml:space="preserve"> Project</w:t>
      </w:r>
      <w:r w:rsidR="00E907B4" w:rsidRPr="00FD373A">
        <w:rPr>
          <w:rFonts w:ascii="Corbel" w:hAnsi="Corbel"/>
          <w:b/>
          <w:sz w:val="19"/>
          <w:szCs w:val="19"/>
        </w:rPr>
        <w:t>s</w:t>
      </w:r>
      <w:r w:rsidR="002B14E9" w:rsidRPr="00FD373A">
        <w:rPr>
          <w:rFonts w:ascii="Corbel" w:hAnsi="Corbel"/>
          <w:sz w:val="19"/>
          <w:szCs w:val="19"/>
        </w:rPr>
        <w:t xml:space="preserve">, </w:t>
      </w:r>
      <w:r w:rsidR="002B14E9" w:rsidRPr="00FD373A">
        <w:rPr>
          <w:rFonts w:ascii="Corbel" w:hAnsi="Corbel"/>
          <w:b/>
          <w:sz w:val="19"/>
          <w:szCs w:val="19"/>
        </w:rPr>
        <w:t xml:space="preserve">Service </w:t>
      </w:r>
      <w:r w:rsidR="00E907B4" w:rsidRPr="00FD373A">
        <w:rPr>
          <w:rFonts w:ascii="Corbel" w:hAnsi="Corbel"/>
          <w:b/>
          <w:sz w:val="19"/>
          <w:szCs w:val="19"/>
        </w:rPr>
        <w:t xml:space="preserve">Delivery Excellence </w:t>
      </w:r>
      <w:r w:rsidR="002B14E9" w:rsidRPr="00FD373A">
        <w:rPr>
          <w:rFonts w:ascii="Corbel" w:hAnsi="Corbel"/>
          <w:b/>
          <w:sz w:val="19"/>
          <w:szCs w:val="19"/>
        </w:rPr>
        <w:t>&amp; Revenue Assurance</w:t>
      </w:r>
      <w:r w:rsidR="00E907B4" w:rsidRPr="00FD373A">
        <w:rPr>
          <w:rFonts w:ascii="Corbel" w:hAnsi="Corbel"/>
          <w:b/>
          <w:sz w:val="19"/>
          <w:szCs w:val="19"/>
        </w:rPr>
        <w:t xml:space="preserve"> </w:t>
      </w:r>
      <w:r w:rsidR="00E907B4" w:rsidRPr="00FD373A">
        <w:rPr>
          <w:rFonts w:ascii="Corbel" w:hAnsi="Corbel"/>
          <w:sz w:val="19"/>
          <w:szCs w:val="19"/>
        </w:rPr>
        <w:t xml:space="preserve">leveraging </w:t>
      </w:r>
      <w:r w:rsidR="00E907B4" w:rsidRPr="00FD373A">
        <w:rPr>
          <w:rFonts w:ascii="Corbel" w:hAnsi="Corbel" w:cstheme="minorHAnsi"/>
          <w:sz w:val="19"/>
          <w:szCs w:val="19"/>
          <w:lang w:val="en-US"/>
        </w:rPr>
        <w:t>Agile &amp; Scrum</w:t>
      </w:r>
      <w:r w:rsidR="00E907B4" w:rsidRPr="00FD373A">
        <w:rPr>
          <w:rFonts w:ascii="Corbel" w:hAnsi="Corbel" w:cstheme="minorHAnsi"/>
          <w:sz w:val="19"/>
          <w:szCs w:val="19"/>
        </w:rPr>
        <w:t xml:space="preserve"> Methodology</w:t>
      </w:r>
      <w:r w:rsidR="00E907B4" w:rsidRPr="00FD373A">
        <w:rPr>
          <w:rFonts w:ascii="Corbel" w:hAnsi="Corbel"/>
          <w:b/>
          <w:sz w:val="19"/>
          <w:szCs w:val="19"/>
        </w:rPr>
        <w:t>,</w:t>
      </w:r>
      <w:r w:rsidR="002B14E9" w:rsidRPr="00FD373A">
        <w:rPr>
          <w:rFonts w:ascii="Corbel" w:hAnsi="Corbel"/>
          <w:sz w:val="19"/>
          <w:szCs w:val="19"/>
        </w:rPr>
        <w:t xml:space="preserve"> </w:t>
      </w:r>
      <w:r w:rsidR="0095621F" w:rsidRPr="00FD373A">
        <w:rPr>
          <w:rFonts w:ascii="Corbel" w:hAnsi="Corbel"/>
          <w:sz w:val="19"/>
          <w:szCs w:val="19"/>
        </w:rPr>
        <w:t xml:space="preserve">coordinating with </w:t>
      </w:r>
      <w:r w:rsidR="0095621F" w:rsidRPr="00FD373A">
        <w:rPr>
          <w:rFonts w:ascii="Corbel" w:hAnsi="Corbel"/>
          <w:b/>
          <w:sz w:val="19"/>
          <w:szCs w:val="19"/>
        </w:rPr>
        <w:t>geographically dispersed stakeholders</w:t>
      </w:r>
      <w:r w:rsidR="00B15D44" w:rsidRPr="00FD373A">
        <w:rPr>
          <w:rFonts w:ascii="Corbel" w:hAnsi="Corbel"/>
          <w:b/>
          <w:sz w:val="19"/>
          <w:szCs w:val="19"/>
        </w:rPr>
        <w:t xml:space="preserve"> &amp;</w:t>
      </w:r>
      <w:r w:rsidR="0095621F" w:rsidRPr="00FD373A">
        <w:rPr>
          <w:rFonts w:ascii="Corbel" w:hAnsi="Corbel"/>
          <w:b/>
          <w:sz w:val="19"/>
          <w:szCs w:val="19"/>
        </w:rPr>
        <w:t xml:space="preserve"> clients</w:t>
      </w:r>
      <w:r w:rsidR="002B14E9" w:rsidRPr="00FD373A">
        <w:rPr>
          <w:rFonts w:ascii="Corbel" w:hAnsi="Corbel"/>
          <w:sz w:val="19"/>
          <w:szCs w:val="19"/>
        </w:rPr>
        <w:t xml:space="preserve">, effecting turnarounds, and making organisations future-ready in rapid-change environments through futuristic digital solutioning </w:t>
      </w:r>
      <w:bookmarkStart w:id="0" w:name="x__Hlk47799784"/>
    </w:p>
    <w:bookmarkEnd w:id="0"/>
    <w:p w14:paraId="6CAF86D2" w14:textId="77777777" w:rsidR="00E50B70" w:rsidRPr="00FD373A" w:rsidRDefault="00E50B70" w:rsidP="00441B92">
      <w:pPr>
        <w:pStyle w:val="NoSpacing"/>
        <w:spacing w:before="120"/>
        <w:jc w:val="both"/>
        <w:rPr>
          <w:rFonts w:ascii="Corbel" w:hAnsi="Corbel"/>
          <w:b/>
          <w:bCs/>
          <w:sz w:val="2"/>
          <w:szCs w:val="2"/>
        </w:rPr>
      </w:pPr>
    </w:p>
    <w:p w14:paraId="15013BC9" w14:textId="69C80AAA" w:rsidR="00441B92" w:rsidRPr="00FD373A" w:rsidRDefault="00441B92" w:rsidP="00B15D44">
      <w:pPr>
        <w:pStyle w:val="NoSpacing"/>
        <w:spacing w:before="120"/>
        <w:jc w:val="center"/>
        <w:rPr>
          <w:rFonts w:ascii="Corbel" w:hAnsi="Corbel"/>
          <w:b/>
          <w:bCs/>
          <w:sz w:val="24"/>
          <w:szCs w:val="28"/>
          <w:u w:val="single"/>
        </w:rPr>
      </w:pPr>
      <w:r w:rsidRPr="00FD373A">
        <w:rPr>
          <w:rFonts w:ascii="Corbel" w:hAnsi="Corbel"/>
          <w:b/>
          <w:bCs/>
          <w:sz w:val="24"/>
          <w:szCs w:val="28"/>
          <w:u w:val="single"/>
        </w:rPr>
        <w:t xml:space="preserve">CAREER AT A </w:t>
      </w:r>
      <w:r w:rsidR="00384C0A" w:rsidRPr="00FD373A">
        <w:rPr>
          <w:rFonts w:ascii="Corbel" w:hAnsi="Corbel"/>
          <w:b/>
          <w:bCs/>
          <w:sz w:val="24"/>
          <w:szCs w:val="28"/>
          <w:u w:val="single"/>
        </w:rPr>
        <w:t xml:space="preserve">GLANCE </w:t>
      </w:r>
      <w:r w:rsidR="00B15D44" w:rsidRPr="00FD373A">
        <w:rPr>
          <w:rFonts w:ascii="Corbel" w:hAnsi="Corbel"/>
          <w:b/>
          <w:bCs/>
          <w:sz w:val="24"/>
          <w:szCs w:val="28"/>
          <w:u w:val="single"/>
        </w:rPr>
        <w:t xml:space="preserve"> </w:t>
      </w:r>
    </w:p>
    <w:p w14:paraId="6B5F4E4E" w14:textId="77777777" w:rsidR="00441B92" w:rsidRPr="00FD373A" w:rsidRDefault="00441B92" w:rsidP="00441B92">
      <w:pPr>
        <w:pStyle w:val="NoSpacing"/>
        <w:jc w:val="both"/>
        <w:rPr>
          <w:rFonts w:ascii="Corbel" w:hAnsi="Corbel"/>
          <w:sz w:val="6"/>
          <w:szCs w:val="6"/>
        </w:rPr>
      </w:pPr>
    </w:p>
    <w:p w14:paraId="78C377F7" w14:textId="5402C9CA" w:rsidR="00441B92" w:rsidRPr="00FD373A" w:rsidRDefault="00441B92" w:rsidP="00441B92">
      <w:pPr>
        <w:pStyle w:val="NoSpacing"/>
        <w:jc w:val="both"/>
        <w:rPr>
          <w:rFonts w:ascii="Corbel" w:hAnsi="Corbel"/>
          <w:sz w:val="18"/>
          <w:szCs w:val="18"/>
        </w:rPr>
      </w:pPr>
      <w:r w:rsidRPr="00FD373A">
        <w:rPr>
          <w:rFonts w:ascii="Corbel" w:hAnsi="Corbel"/>
          <w:noProof/>
          <w:sz w:val="18"/>
          <w:szCs w:val="18"/>
          <w:lang w:val="en-US"/>
        </w:rPr>
        <w:drawing>
          <wp:inline distT="0" distB="0" distL="0" distR="0" wp14:anchorId="74D67BB2" wp14:editId="64AB43CE">
            <wp:extent cx="6873240" cy="1112520"/>
            <wp:effectExtent l="0" t="209550" r="0" b="68580"/>
            <wp:docPr id="27" name="Diagram 2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4F89265F" w14:textId="5AC77C83" w:rsidR="00441B92" w:rsidRPr="00FD373A" w:rsidRDefault="00441B92" w:rsidP="00057F93">
      <w:pPr>
        <w:pStyle w:val="NoSpacing"/>
        <w:spacing w:before="120"/>
        <w:jc w:val="both"/>
        <w:rPr>
          <w:rFonts w:ascii="Corbel" w:hAnsi="Corbel"/>
          <w:b/>
          <w:bCs/>
          <w:sz w:val="28"/>
          <w:szCs w:val="28"/>
        </w:rPr>
      </w:pPr>
      <w:r w:rsidRPr="00FD373A">
        <w:rPr>
          <w:rFonts w:ascii="Corbel" w:hAnsi="Corbel" w:cstheme="minorHAnsi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CB0005" wp14:editId="24CC89B3">
                <wp:simplePos x="0" y="0"/>
                <wp:positionH relativeFrom="margin">
                  <wp:posOffset>2310130</wp:posOffset>
                </wp:positionH>
                <wp:positionV relativeFrom="paragraph">
                  <wp:posOffset>196215</wp:posOffset>
                </wp:positionV>
                <wp:extent cx="4587240" cy="0"/>
                <wp:effectExtent l="0" t="19050" r="41910" b="38100"/>
                <wp:wrapNone/>
                <wp:docPr id="2" name="Connecteur droit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87240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chemeClr val="tx2">
                              <a:lumMod val="5000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08C63C55" id="Connecteur droit 87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81.9pt,15.45pt" to="543.1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" strokecolor="#212934 [1615]" strokeweight="4pt">
                <v:stroke miterlimit="4" joinstyle="miter"/>
                <o:lock v:ext="edit" shapetype="f"/>
                <w10:wrap anchorx="margin"/>
              </v:line>
            </w:pict>
          </mc:Fallback>
        </mc:AlternateContent>
      </w:r>
      <w:r w:rsidRPr="00FD373A">
        <w:rPr>
          <w:rFonts w:ascii="Corbel" w:hAnsi="Corbel"/>
          <w:b/>
          <w:bCs/>
          <w:sz w:val="28"/>
          <w:szCs w:val="28"/>
        </w:rPr>
        <w:t xml:space="preserve">SIGNATURE SKILLS </w:t>
      </w:r>
    </w:p>
    <w:tbl>
      <w:tblPr>
        <w:tblStyle w:val="TableGrid"/>
        <w:tblW w:w="10755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8"/>
        <w:gridCol w:w="9497"/>
      </w:tblGrid>
      <w:tr w:rsidR="00441B92" w:rsidRPr="00FD373A" w14:paraId="6D426596" w14:textId="77777777" w:rsidTr="00573828">
        <w:tc>
          <w:tcPr>
            <w:tcW w:w="1258" w:type="dxa"/>
            <w:shd w:val="clear" w:color="auto" w:fill="D0CECE" w:themeFill="background2" w:themeFillShade="E6"/>
          </w:tcPr>
          <w:p w14:paraId="5B91DCDB" w14:textId="77777777" w:rsidR="00441B92" w:rsidRPr="00FD373A" w:rsidRDefault="00441B92" w:rsidP="000920BA">
            <w:pPr>
              <w:pStyle w:val="NoSpacing"/>
              <w:jc w:val="center"/>
              <w:rPr>
                <w:rFonts w:ascii="Corbel" w:hAnsi="Corbel" w:cstheme="minorHAnsi"/>
                <w:b/>
                <w:sz w:val="19"/>
                <w:szCs w:val="19"/>
              </w:rPr>
            </w:pPr>
          </w:p>
          <w:p w14:paraId="05D2AF4E" w14:textId="77777777" w:rsidR="00441B92" w:rsidRPr="00FD373A" w:rsidRDefault="00441B92" w:rsidP="000920BA">
            <w:pPr>
              <w:pStyle w:val="NoSpacing"/>
              <w:jc w:val="center"/>
              <w:rPr>
                <w:rFonts w:ascii="Corbel" w:hAnsi="Corbel" w:cstheme="minorHAnsi"/>
                <w:b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b/>
                <w:sz w:val="19"/>
                <w:szCs w:val="19"/>
              </w:rPr>
              <w:t>Strategic</w:t>
            </w:r>
          </w:p>
        </w:tc>
        <w:tc>
          <w:tcPr>
            <w:tcW w:w="9497" w:type="dxa"/>
          </w:tcPr>
          <w:p w14:paraId="7E9BEC78" w14:textId="3231C182" w:rsidR="00441B92" w:rsidRPr="00FD373A" w:rsidRDefault="00D3197A" w:rsidP="00D3197A">
            <w:pPr>
              <w:pStyle w:val="NoSpacing"/>
              <w:spacing w:before="120"/>
              <w:jc w:val="both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Strategy Planning </w:t>
            </w:r>
            <w:r w:rsidR="00E907B4" w:rsidRPr="00FD373A">
              <w:rPr>
                <w:rFonts w:ascii="Corbel" w:hAnsi="Corbel" w:cstheme="minorHAnsi"/>
                <w:sz w:val="19"/>
                <w:szCs w:val="19"/>
              </w:rPr>
              <w:t xml:space="preserve">&amp; Roadmap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</w:t>
            </w:r>
            <w:r w:rsidR="00441B92" w:rsidRPr="00FD373A">
              <w:rPr>
                <w:rFonts w:ascii="Corbel" w:hAnsi="Corbel" w:cstheme="minorHAnsi"/>
                <w:sz w:val="19"/>
                <w:szCs w:val="19"/>
              </w:rPr>
              <w:t xml:space="preserve">    </w:t>
            </w:r>
            <w:r w:rsidR="00525073" w:rsidRPr="00FD373A">
              <w:rPr>
                <w:rFonts w:ascii="Corbel" w:hAnsi="Corbel" w:cstheme="minorHAnsi"/>
                <w:sz w:val="19"/>
                <w:szCs w:val="19"/>
              </w:rPr>
              <w:t xml:space="preserve"> 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</w:t>
            </w:r>
            <w:r w:rsidR="00E907B4" w:rsidRPr="00FD373A">
              <w:rPr>
                <w:rFonts w:ascii="Corbel" w:hAnsi="Corbel" w:cstheme="minorHAnsi"/>
                <w:sz w:val="19"/>
                <w:szCs w:val="19"/>
              </w:rPr>
              <w:t xml:space="preserve">         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Sales &amp; Business Development                      </w:t>
            </w:r>
            <w:r w:rsidR="001757C0" w:rsidRPr="00FD373A">
              <w:rPr>
                <w:rFonts w:ascii="Corbel" w:hAnsi="Corbel" w:cstheme="minorHAnsi"/>
                <w:sz w:val="19"/>
                <w:szCs w:val="19"/>
              </w:rPr>
              <w:t>Projects /</w:t>
            </w:r>
            <w:r w:rsidR="00E907B4" w:rsidRPr="00FD373A">
              <w:rPr>
                <w:rFonts w:ascii="Corbel" w:hAnsi="Corbel" w:cstheme="minorHAnsi"/>
                <w:sz w:val="19"/>
                <w:szCs w:val="19"/>
              </w:rPr>
              <w:t xml:space="preserve"> Program Management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                                 </w:t>
            </w:r>
          </w:p>
          <w:p w14:paraId="3ECBAD15" w14:textId="50FCCB84" w:rsidR="00441B92" w:rsidRPr="00FD373A" w:rsidRDefault="00441B92" w:rsidP="000920BA">
            <w:pPr>
              <w:pStyle w:val="NoSpacing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CXO-level / Customer </w:t>
            </w:r>
            <w:r w:rsidR="00525073" w:rsidRPr="00FD373A">
              <w:rPr>
                <w:rFonts w:ascii="Corbel" w:hAnsi="Corbel" w:cstheme="minorHAnsi"/>
                <w:sz w:val="19"/>
                <w:szCs w:val="19"/>
              </w:rPr>
              <w:t>Relationships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ab/>
              <w:t xml:space="preserve">     </w:t>
            </w:r>
            <w:r w:rsidR="00525073" w:rsidRPr="00FD373A">
              <w:rPr>
                <w:rFonts w:ascii="Corbel" w:hAnsi="Corbel" w:cstheme="minorHAnsi"/>
                <w:sz w:val="19"/>
                <w:szCs w:val="19"/>
              </w:rPr>
              <w:t xml:space="preserve">  </w:t>
            </w:r>
            <w:r w:rsidR="00403DE3" w:rsidRPr="00FD373A">
              <w:rPr>
                <w:rFonts w:ascii="Corbel" w:hAnsi="Corbel" w:cstheme="minorHAnsi"/>
                <w:sz w:val="19"/>
                <w:szCs w:val="19"/>
              </w:rPr>
              <w:t xml:space="preserve">Digital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>Transformation</w:t>
            </w:r>
            <w:r w:rsidR="00403DE3" w:rsidRPr="00FD373A">
              <w:rPr>
                <w:rFonts w:ascii="Corbel" w:hAnsi="Corbel" w:cstheme="minorHAnsi"/>
                <w:sz w:val="19"/>
                <w:szCs w:val="19"/>
              </w:rPr>
              <w:t>s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       </w:t>
            </w:r>
            <w:r w:rsidR="00E50B70" w:rsidRPr="00FD373A">
              <w:rPr>
                <w:rFonts w:ascii="Corbel" w:hAnsi="Corbel" w:cstheme="minorHAnsi"/>
                <w:sz w:val="19"/>
                <w:szCs w:val="19"/>
              </w:rPr>
              <w:t xml:space="preserve"> </w:t>
            </w:r>
            <w:r w:rsidR="00403DE3" w:rsidRPr="00FD373A">
              <w:rPr>
                <w:rFonts w:ascii="Corbel" w:hAnsi="Corbel" w:cstheme="minorHAnsi"/>
                <w:sz w:val="19"/>
                <w:szCs w:val="19"/>
              </w:rPr>
              <w:t xml:space="preserve">                           </w:t>
            </w:r>
            <w:r w:rsidR="00D3197A" w:rsidRPr="00FD373A">
              <w:rPr>
                <w:rFonts w:ascii="Corbel" w:hAnsi="Corbel" w:cstheme="minorHAnsi"/>
                <w:sz w:val="19"/>
                <w:szCs w:val="19"/>
              </w:rPr>
              <w:t xml:space="preserve">Global Service Delivery Excellence  </w:t>
            </w:r>
          </w:p>
          <w:p w14:paraId="1548C246" w14:textId="4E17FC4B" w:rsidR="00D3197A" w:rsidRPr="00FD373A" w:rsidRDefault="00441B92" w:rsidP="00D3197A">
            <w:pPr>
              <w:pStyle w:val="NoSpacing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Change </w:t>
            </w:r>
            <w:r w:rsidR="00525073" w:rsidRPr="00FD373A">
              <w:rPr>
                <w:rFonts w:ascii="Corbel" w:hAnsi="Corbel" w:cstheme="minorHAnsi"/>
                <w:sz w:val="19"/>
                <w:szCs w:val="19"/>
              </w:rPr>
              <w:t xml:space="preserve">&amp; Turnaround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Management        </w:t>
            </w:r>
            <w:r w:rsidR="00D3197A" w:rsidRPr="00FD373A">
              <w:rPr>
                <w:rFonts w:ascii="Corbel" w:hAnsi="Corbel" w:cstheme="minorHAnsi"/>
                <w:sz w:val="19"/>
                <w:szCs w:val="19"/>
              </w:rPr>
              <w:t xml:space="preserve">Technology Partner Management                Multi-Million Dollar Deal Closures </w:t>
            </w:r>
          </w:p>
          <w:p w14:paraId="0E5851AF" w14:textId="2F9C84F0" w:rsidR="00D165BB" w:rsidRPr="00FD373A" w:rsidRDefault="00441B92" w:rsidP="00D3197A">
            <w:pPr>
              <w:pStyle w:val="NoSpacing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>Budgeting /</w:t>
            </w:r>
            <w:r w:rsidR="00D3197A" w:rsidRPr="00FD373A">
              <w:rPr>
                <w:rFonts w:ascii="Corbel" w:hAnsi="Corbel" w:cstheme="minorHAnsi"/>
                <w:sz w:val="19"/>
                <w:szCs w:val="19"/>
              </w:rPr>
              <w:t xml:space="preserve">Cost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>Optimization</w:t>
            </w:r>
            <w:r w:rsidR="00D3197A" w:rsidRPr="00FD373A">
              <w:rPr>
                <w:rFonts w:ascii="Corbel" w:hAnsi="Corbel" w:cstheme="minorHAnsi"/>
                <w:sz w:val="19"/>
                <w:szCs w:val="19"/>
              </w:rPr>
              <w:t xml:space="preserve"> (P&amp;L)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    </w:t>
            </w:r>
            <w:r w:rsidR="005C48EA" w:rsidRPr="00FD373A">
              <w:rPr>
                <w:rFonts w:ascii="Corbel" w:hAnsi="Corbel" w:cstheme="minorHAnsi"/>
                <w:sz w:val="19"/>
                <w:szCs w:val="19"/>
              </w:rPr>
              <w:t xml:space="preserve">  </w:t>
            </w:r>
            <w:r w:rsidR="00403DE3" w:rsidRPr="00FD373A">
              <w:rPr>
                <w:rFonts w:ascii="Corbel" w:hAnsi="Corbel" w:cstheme="minorHAnsi"/>
                <w:sz w:val="19"/>
                <w:szCs w:val="19"/>
              </w:rPr>
              <w:t xml:space="preserve"> </w:t>
            </w:r>
            <w:r w:rsidR="00D3197A" w:rsidRPr="00FD373A">
              <w:rPr>
                <w:rFonts w:ascii="Corbel" w:hAnsi="Corbel" w:cstheme="minorHAnsi"/>
                <w:sz w:val="19"/>
                <w:szCs w:val="19"/>
              </w:rPr>
              <w:t xml:space="preserve"> </w:t>
            </w:r>
            <w:r w:rsidR="00E907B4" w:rsidRPr="00FD373A">
              <w:rPr>
                <w:rFonts w:ascii="Corbel" w:hAnsi="Corbel" w:cstheme="minorHAnsi"/>
                <w:sz w:val="19"/>
                <w:szCs w:val="19"/>
              </w:rPr>
              <w:t xml:space="preserve">Centre of Excellence/ RPA COE                   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>Team Building &amp; Leadership</w:t>
            </w:r>
            <w:r w:rsidR="00E907B4" w:rsidRPr="00FD373A">
              <w:rPr>
                <w:rFonts w:ascii="Corbel" w:hAnsi="Corbel" w:cstheme="minorHAnsi"/>
                <w:sz w:val="19"/>
                <w:szCs w:val="19"/>
              </w:rPr>
              <w:t>/Training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         </w:t>
            </w:r>
          </w:p>
        </w:tc>
      </w:tr>
      <w:tr w:rsidR="00441B92" w:rsidRPr="00FD373A" w14:paraId="0AF7E28B" w14:textId="77777777" w:rsidTr="00573828">
        <w:trPr>
          <w:trHeight w:val="784"/>
        </w:trPr>
        <w:tc>
          <w:tcPr>
            <w:tcW w:w="1258" w:type="dxa"/>
            <w:shd w:val="clear" w:color="auto" w:fill="D0CECE" w:themeFill="background2" w:themeFillShade="E6"/>
          </w:tcPr>
          <w:p w14:paraId="62778D3E" w14:textId="77777777" w:rsidR="00441B92" w:rsidRPr="00FD373A" w:rsidRDefault="00441B92" w:rsidP="00403DE3">
            <w:pPr>
              <w:pStyle w:val="NoSpacing"/>
              <w:rPr>
                <w:rFonts w:ascii="Corbel" w:hAnsi="Corbel" w:cstheme="minorHAnsi"/>
                <w:b/>
                <w:sz w:val="19"/>
                <w:szCs w:val="19"/>
              </w:rPr>
            </w:pPr>
          </w:p>
          <w:p w14:paraId="0248EE2E" w14:textId="77777777" w:rsidR="00B15D44" w:rsidRPr="00FD373A" w:rsidRDefault="00B15D44" w:rsidP="00403DE3">
            <w:pPr>
              <w:pStyle w:val="NoSpacing"/>
              <w:jc w:val="center"/>
              <w:rPr>
                <w:rFonts w:ascii="Corbel" w:hAnsi="Corbel" w:cstheme="minorHAnsi"/>
                <w:b/>
                <w:sz w:val="19"/>
                <w:szCs w:val="19"/>
              </w:rPr>
            </w:pPr>
          </w:p>
          <w:p w14:paraId="681E6B8A" w14:textId="2231FC74" w:rsidR="00441B92" w:rsidRPr="00FD373A" w:rsidRDefault="00E907B4" w:rsidP="00403DE3">
            <w:pPr>
              <w:pStyle w:val="NoSpacing"/>
              <w:jc w:val="center"/>
              <w:rPr>
                <w:rFonts w:ascii="Corbel" w:hAnsi="Corbel" w:cstheme="minorHAnsi"/>
                <w:b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b/>
                <w:sz w:val="19"/>
                <w:szCs w:val="19"/>
              </w:rPr>
              <w:t xml:space="preserve">Managerial </w:t>
            </w:r>
          </w:p>
          <w:p w14:paraId="72107A13" w14:textId="77777777" w:rsidR="00E907B4" w:rsidRPr="00FD373A" w:rsidRDefault="00E907B4" w:rsidP="00403DE3">
            <w:pPr>
              <w:pStyle w:val="NoSpacing"/>
              <w:jc w:val="center"/>
              <w:rPr>
                <w:rFonts w:ascii="Corbel" w:hAnsi="Corbel" w:cstheme="minorHAnsi"/>
                <w:b/>
                <w:sz w:val="19"/>
                <w:szCs w:val="19"/>
              </w:rPr>
            </w:pPr>
          </w:p>
          <w:p w14:paraId="09A5B593" w14:textId="77777777" w:rsidR="00E907B4" w:rsidRPr="00FD373A" w:rsidRDefault="00E907B4" w:rsidP="00573828">
            <w:pPr>
              <w:pStyle w:val="NoSpacing"/>
              <w:rPr>
                <w:rFonts w:ascii="Corbel" w:hAnsi="Corbel" w:cstheme="minorHAnsi"/>
                <w:b/>
                <w:sz w:val="19"/>
                <w:szCs w:val="19"/>
              </w:rPr>
            </w:pPr>
          </w:p>
          <w:p w14:paraId="3A4E1451" w14:textId="77777777" w:rsidR="00B15D44" w:rsidRPr="00FD373A" w:rsidRDefault="00B15D44" w:rsidP="00403DE3">
            <w:pPr>
              <w:pStyle w:val="NoSpacing"/>
              <w:jc w:val="center"/>
              <w:rPr>
                <w:rFonts w:ascii="Corbel" w:hAnsi="Corbel" w:cstheme="minorHAnsi"/>
                <w:b/>
                <w:sz w:val="2"/>
                <w:szCs w:val="19"/>
              </w:rPr>
            </w:pPr>
          </w:p>
          <w:p w14:paraId="606E4B3B" w14:textId="77777777" w:rsidR="00B15D44" w:rsidRPr="00FD373A" w:rsidRDefault="00B15D44" w:rsidP="00403DE3">
            <w:pPr>
              <w:pStyle w:val="NoSpacing"/>
              <w:jc w:val="center"/>
              <w:rPr>
                <w:rFonts w:ascii="Corbel" w:hAnsi="Corbel" w:cstheme="minorHAnsi"/>
                <w:b/>
                <w:sz w:val="2"/>
                <w:szCs w:val="19"/>
              </w:rPr>
            </w:pPr>
          </w:p>
          <w:p w14:paraId="029C9D24" w14:textId="1E21B5BB" w:rsidR="00E907B4" w:rsidRPr="00FD373A" w:rsidRDefault="00E907B4" w:rsidP="00403DE3">
            <w:pPr>
              <w:pStyle w:val="NoSpacing"/>
              <w:jc w:val="center"/>
              <w:rPr>
                <w:rFonts w:ascii="Corbel" w:hAnsi="Corbel" w:cstheme="minorHAnsi"/>
                <w:b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b/>
                <w:sz w:val="19"/>
                <w:szCs w:val="19"/>
              </w:rPr>
              <w:t xml:space="preserve">Technical /Domain </w:t>
            </w:r>
          </w:p>
        </w:tc>
        <w:tc>
          <w:tcPr>
            <w:tcW w:w="9497" w:type="dxa"/>
          </w:tcPr>
          <w:p w14:paraId="4D451EA2" w14:textId="77777777" w:rsidR="00441B92" w:rsidRPr="00FD373A" w:rsidRDefault="00441B92" w:rsidP="000920BA">
            <w:pPr>
              <w:pStyle w:val="NoSpacing"/>
              <w:rPr>
                <w:rFonts w:ascii="Corbel" w:hAnsi="Corbel" w:cstheme="minorHAnsi"/>
                <w:sz w:val="4"/>
                <w:szCs w:val="4"/>
              </w:rPr>
            </w:pPr>
          </w:p>
          <w:p w14:paraId="28EEC611" w14:textId="4EFFA182" w:rsidR="00525073" w:rsidRPr="00FD373A" w:rsidRDefault="00D3197A" w:rsidP="00D3197A">
            <w:pPr>
              <w:pStyle w:val="NoSpacing"/>
              <w:spacing w:before="120"/>
              <w:jc w:val="both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Pre-sales Support ~ RFPs /RFIs                      </w:t>
            </w:r>
            <w:r w:rsidR="00E907B4" w:rsidRPr="00FD373A">
              <w:rPr>
                <w:rFonts w:ascii="Corbel" w:hAnsi="Corbel" w:cstheme="minorHAnsi"/>
                <w:sz w:val="19"/>
                <w:szCs w:val="19"/>
              </w:rPr>
              <w:t>Finance &amp; Accounts /Operations                 Global Process Transitions</w:t>
            </w:r>
          </w:p>
          <w:p w14:paraId="26FF277F" w14:textId="22A4BA77" w:rsidR="00525073" w:rsidRPr="00FD373A" w:rsidRDefault="00E907B4" w:rsidP="00057F93">
            <w:pPr>
              <w:pStyle w:val="NoSpacing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Key Account Management </w:t>
            </w:r>
            <w:r w:rsidR="00D3197A" w:rsidRPr="00FD373A">
              <w:rPr>
                <w:rFonts w:ascii="Corbel" w:hAnsi="Corbel" w:cstheme="minorHAnsi"/>
                <w:sz w:val="19"/>
                <w:szCs w:val="19"/>
              </w:rPr>
              <w:t xml:space="preserve">                        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   Agile &amp; Scrum Methodology                         Lean Six Sigma Initiatives </w:t>
            </w:r>
          </w:p>
          <w:p w14:paraId="6DB994C7" w14:textId="13416F10" w:rsidR="00441B92" w:rsidRPr="00FD373A" w:rsidRDefault="00441B92" w:rsidP="00D3197A">
            <w:pPr>
              <w:pStyle w:val="NoSpacing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IT Solution Design &amp; Architecture          </w:t>
            </w:r>
            <w:r w:rsidR="00D3197A" w:rsidRPr="00FD373A">
              <w:rPr>
                <w:rFonts w:ascii="Corbel" w:hAnsi="Corbel" w:cstheme="minorHAnsi"/>
                <w:sz w:val="19"/>
                <w:szCs w:val="19"/>
              </w:rPr>
              <w:t xml:space="preserve">     </w:t>
            </w:r>
            <w:r w:rsidR="00A162E1">
              <w:rPr>
                <w:rFonts w:ascii="Corbel" w:hAnsi="Corbel" w:cstheme="minorHAnsi"/>
                <w:sz w:val="19"/>
                <w:szCs w:val="19"/>
              </w:rPr>
              <w:t xml:space="preserve"> </w:t>
            </w:r>
            <w:r w:rsidR="00403DE3" w:rsidRPr="00FD373A">
              <w:rPr>
                <w:rFonts w:ascii="Corbel" w:hAnsi="Corbel" w:cstheme="minorHAnsi"/>
                <w:sz w:val="19"/>
                <w:szCs w:val="19"/>
              </w:rPr>
              <w:t xml:space="preserve">Risk &amp; Compliance Management   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  </w:t>
            </w:r>
            <w:r w:rsidR="00403DE3" w:rsidRPr="00FD373A">
              <w:rPr>
                <w:rFonts w:ascii="Corbel" w:hAnsi="Corbel" w:cstheme="minorHAnsi"/>
                <w:sz w:val="19"/>
                <w:szCs w:val="19"/>
              </w:rPr>
              <w:t xml:space="preserve">  </w:t>
            </w:r>
            <w:r w:rsidR="00525073" w:rsidRPr="00FD373A">
              <w:rPr>
                <w:rFonts w:ascii="Corbel" w:hAnsi="Corbel" w:cstheme="minorHAnsi"/>
                <w:sz w:val="19"/>
                <w:szCs w:val="19"/>
              </w:rPr>
              <w:t xml:space="preserve">  </w:t>
            </w:r>
            <w:r w:rsidR="00D3197A" w:rsidRPr="00FD373A">
              <w:rPr>
                <w:rFonts w:ascii="Corbel" w:hAnsi="Corbel" w:cstheme="minorHAnsi"/>
                <w:sz w:val="19"/>
                <w:szCs w:val="19"/>
              </w:rPr>
              <w:t xml:space="preserve">      Performance Monitoring (KPIs)</w:t>
            </w:r>
            <w:r w:rsidR="00525073" w:rsidRPr="00FD373A">
              <w:rPr>
                <w:rFonts w:ascii="Corbel" w:hAnsi="Corbel" w:cstheme="minorHAnsi"/>
                <w:sz w:val="19"/>
                <w:szCs w:val="19"/>
              </w:rPr>
              <w:t xml:space="preserve">   </w:t>
            </w:r>
            <w:r w:rsidR="00D3197A" w:rsidRPr="00FD373A">
              <w:rPr>
                <w:rFonts w:ascii="Corbel" w:hAnsi="Corbel" w:cstheme="minorHAnsi"/>
                <w:sz w:val="19"/>
                <w:szCs w:val="19"/>
              </w:rPr>
              <w:t xml:space="preserve"> </w:t>
            </w:r>
          </w:p>
          <w:p w14:paraId="448ADBDE" w14:textId="77777777" w:rsidR="00E907B4" w:rsidRPr="00FD373A" w:rsidRDefault="00E907B4" w:rsidP="00D3197A">
            <w:pPr>
              <w:pStyle w:val="NoSpacing"/>
              <w:rPr>
                <w:rFonts w:ascii="Corbel" w:hAnsi="Corbel" w:cstheme="minorHAnsi"/>
                <w:sz w:val="6"/>
                <w:szCs w:val="19"/>
              </w:rPr>
            </w:pPr>
          </w:p>
          <w:p w14:paraId="0917BFE4" w14:textId="64CAF190" w:rsidR="00E907B4" w:rsidRPr="00FD373A" w:rsidRDefault="00E907B4" w:rsidP="00E907B4">
            <w:pPr>
              <w:pStyle w:val="NoSpacing"/>
              <w:spacing w:before="120"/>
              <w:jc w:val="both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>Financial Planning &amp; Analysis                          Procure to Pay / Order to Cash                     Record to Report/ GL Reconciliation</w:t>
            </w:r>
          </w:p>
          <w:p w14:paraId="366843E0" w14:textId="4AE5C74E" w:rsidR="00E907B4" w:rsidRPr="00FD373A" w:rsidRDefault="00E907B4" w:rsidP="00E907B4">
            <w:pPr>
              <w:pStyle w:val="NoSpacing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>Artificial Intelligence/ Machine Learning    Power BI/Tableau / MS Office                        Internet of Things (IOT)</w:t>
            </w:r>
          </w:p>
          <w:p w14:paraId="2D9A13D7" w14:textId="62DAABCC" w:rsidR="00E907B4" w:rsidRPr="00FD373A" w:rsidRDefault="00E907B4" w:rsidP="00E907B4">
            <w:pPr>
              <w:pStyle w:val="NoSpacing"/>
              <w:rPr>
                <w:rFonts w:ascii="Corbel" w:hAnsi="Corbel" w:cstheme="minorHAnsi"/>
                <w:sz w:val="19"/>
                <w:szCs w:val="19"/>
              </w:rPr>
            </w:pPr>
            <w:r w:rsidRPr="00FD373A">
              <w:rPr>
                <w:rFonts w:ascii="Corbel" w:hAnsi="Corbel" w:cstheme="minorHAnsi"/>
                <w:sz w:val="19"/>
                <w:szCs w:val="19"/>
              </w:rPr>
              <w:t>Blockchain Analytics/ Design Thinking        Robotic Process Automation (</w:t>
            </w:r>
            <w:proofErr w:type="gramStart"/>
            <w:r w:rsidR="001757C0" w:rsidRPr="00FD373A">
              <w:rPr>
                <w:rFonts w:ascii="Corbel" w:hAnsi="Corbel" w:cstheme="minorHAnsi"/>
                <w:sz w:val="19"/>
                <w:szCs w:val="19"/>
              </w:rPr>
              <w:t xml:space="preserve">RPA)  </w:t>
            </w:r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</w:t>
            </w:r>
            <w:proofErr w:type="gramEnd"/>
            <w:r w:rsidRPr="00FD373A">
              <w:rPr>
                <w:rFonts w:ascii="Corbel" w:hAnsi="Corbel" w:cstheme="minorHAnsi"/>
                <w:sz w:val="19"/>
                <w:szCs w:val="19"/>
              </w:rPr>
              <w:t xml:space="preserve">        Accounts Payable/Receivable</w:t>
            </w:r>
          </w:p>
        </w:tc>
      </w:tr>
    </w:tbl>
    <w:p w14:paraId="53474008" w14:textId="77777777" w:rsidR="00AA66AE" w:rsidRPr="00FD373A" w:rsidRDefault="00AA66AE" w:rsidP="00D3197A">
      <w:pPr>
        <w:pStyle w:val="NoSpacing"/>
        <w:spacing w:before="40"/>
        <w:jc w:val="both"/>
        <w:rPr>
          <w:rFonts w:ascii="Corbel" w:eastAsia="Times New Roman" w:hAnsi="Corbel" w:cs="Times New Roman"/>
          <w:spacing w:val="2"/>
          <w:sz w:val="2"/>
          <w:szCs w:val="19"/>
          <w:lang w:val="en-US"/>
        </w:rPr>
      </w:pPr>
    </w:p>
    <w:p w14:paraId="23528E60" w14:textId="1852F667" w:rsidR="00D636ED" w:rsidRPr="00D636ED" w:rsidRDefault="00AD188F" w:rsidP="00D636ED">
      <w:pPr>
        <w:pStyle w:val="NoSpacing"/>
        <w:spacing w:before="120"/>
        <w:jc w:val="both"/>
        <w:rPr>
          <w:rFonts w:ascii="Corbel" w:hAnsi="Corbel"/>
          <w:b/>
          <w:bCs/>
          <w:sz w:val="28"/>
          <w:szCs w:val="28"/>
        </w:rPr>
      </w:pPr>
      <w:r w:rsidRPr="00FD373A">
        <w:rPr>
          <w:rFonts w:ascii="Corbel" w:hAnsi="Corbel" w:cstheme="minorHAnsi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262098D" wp14:editId="2FFCBC2C">
                <wp:simplePos x="0" y="0"/>
                <wp:positionH relativeFrom="margin">
                  <wp:posOffset>2310130</wp:posOffset>
                </wp:positionH>
                <wp:positionV relativeFrom="paragraph">
                  <wp:posOffset>180975</wp:posOffset>
                </wp:positionV>
                <wp:extent cx="4587240" cy="0"/>
                <wp:effectExtent l="0" t="19050" r="22860" b="38100"/>
                <wp:wrapNone/>
                <wp:docPr id="1" name="Connecteur droit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87240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chemeClr val="tx2">
                              <a:lumMod val="5000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7C9FA412" id="Connecteur droit 8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81.9pt,14.25pt" to="543.1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" strokecolor="#212934 [1615]" strokeweight="4pt">
                <v:stroke miterlimit="4" joinstyle="miter"/>
                <o:lock v:ext="edit" shapetype="f"/>
                <w10:wrap anchorx="margin"/>
              </v:line>
            </w:pict>
          </mc:Fallback>
        </mc:AlternateContent>
      </w:r>
      <w:r w:rsidRPr="00FD373A">
        <w:rPr>
          <w:rFonts w:ascii="Corbel" w:hAnsi="Corbel"/>
          <w:b/>
          <w:bCs/>
          <w:sz w:val="28"/>
          <w:szCs w:val="28"/>
        </w:rPr>
        <w:t xml:space="preserve">CORPORATE SUCCESS </w:t>
      </w:r>
    </w:p>
    <w:p w14:paraId="312CC3F4" w14:textId="0F19D3B9" w:rsidR="00D636ED" w:rsidRPr="00FD373A" w:rsidRDefault="00D636ED" w:rsidP="00D636ED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D0CECE" w:themeFill="background2" w:themeFillShade="E6"/>
        <w:rPr>
          <w:rFonts w:ascii="Corbel" w:hAnsi="Corbel"/>
          <w:b/>
          <w:bCs/>
          <w:sz w:val="24"/>
          <w:szCs w:val="24"/>
        </w:rPr>
      </w:pPr>
      <w:r>
        <w:rPr>
          <w:rFonts w:ascii="Corbel" w:hAnsi="Corbel"/>
          <w:b/>
          <w:bCs/>
          <w:sz w:val="24"/>
          <w:szCs w:val="24"/>
        </w:rPr>
        <w:t>Tata Consultancy Services Ltd.,</w:t>
      </w:r>
      <w:r w:rsidRPr="00FD373A">
        <w:rPr>
          <w:rFonts w:ascii="Corbel" w:hAnsi="Corbel"/>
          <w:b/>
          <w:bCs/>
          <w:sz w:val="24"/>
          <w:szCs w:val="24"/>
        </w:rPr>
        <w:t xml:space="preserve"> </w:t>
      </w:r>
      <w:r w:rsidRPr="00FD373A">
        <w:rPr>
          <w:rFonts w:ascii="Corbel" w:hAnsi="Corbel"/>
          <w:b/>
          <w:bCs/>
          <w:sz w:val="24"/>
          <w:szCs w:val="24"/>
        </w:rPr>
        <w:tab/>
      </w:r>
      <w:r w:rsidRPr="00FD373A">
        <w:rPr>
          <w:rFonts w:ascii="Corbel" w:hAnsi="Corbel"/>
          <w:b/>
          <w:bCs/>
          <w:sz w:val="24"/>
          <w:szCs w:val="24"/>
        </w:rPr>
        <w:tab/>
      </w:r>
      <w:r w:rsidRPr="00FD373A">
        <w:rPr>
          <w:rFonts w:ascii="Corbel" w:hAnsi="Corbel"/>
          <w:b/>
          <w:bCs/>
          <w:sz w:val="24"/>
          <w:szCs w:val="24"/>
        </w:rPr>
        <w:tab/>
      </w:r>
      <w:r w:rsidRPr="00FD373A">
        <w:rPr>
          <w:rFonts w:ascii="Corbel" w:hAnsi="Corbel"/>
          <w:b/>
          <w:bCs/>
          <w:sz w:val="24"/>
          <w:szCs w:val="24"/>
        </w:rPr>
        <w:tab/>
      </w:r>
      <w:r w:rsidRPr="00FD373A">
        <w:rPr>
          <w:rFonts w:ascii="Corbel" w:hAnsi="Corbel"/>
          <w:b/>
          <w:bCs/>
          <w:sz w:val="24"/>
          <w:szCs w:val="24"/>
        </w:rPr>
        <w:tab/>
      </w:r>
      <w:r w:rsidRPr="00FD373A">
        <w:rPr>
          <w:rFonts w:ascii="Corbel" w:hAnsi="Corbel"/>
          <w:b/>
          <w:bCs/>
          <w:sz w:val="24"/>
          <w:szCs w:val="24"/>
        </w:rPr>
        <w:tab/>
      </w:r>
      <w:r w:rsidRPr="00FD373A">
        <w:rPr>
          <w:rFonts w:ascii="Corbel" w:hAnsi="Corbel"/>
          <w:b/>
          <w:bCs/>
          <w:sz w:val="24"/>
          <w:szCs w:val="24"/>
        </w:rPr>
        <w:tab/>
      </w:r>
      <w:r w:rsidRPr="00FD373A">
        <w:rPr>
          <w:rFonts w:ascii="Corbel" w:hAnsi="Corbel"/>
          <w:b/>
          <w:bCs/>
          <w:sz w:val="24"/>
          <w:szCs w:val="24"/>
        </w:rPr>
        <w:tab/>
      </w:r>
      <w:r>
        <w:rPr>
          <w:rFonts w:ascii="Corbel" w:hAnsi="Corbel"/>
          <w:b/>
          <w:bCs/>
          <w:sz w:val="24"/>
          <w:szCs w:val="24"/>
        </w:rPr>
        <w:t xml:space="preserve">                   Since </w:t>
      </w:r>
      <w:r>
        <w:rPr>
          <w:rFonts w:ascii="Corbel" w:hAnsi="Corbel"/>
          <w:b/>
          <w:bCs/>
          <w:spacing w:val="20"/>
          <w:sz w:val="24"/>
          <w:szCs w:val="20"/>
        </w:rPr>
        <w:t>Jan</w:t>
      </w:r>
      <w:r w:rsidRPr="00FD373A">
        <w:rPr>
          <w:rFonts w:ascii="Corbel" w:hAnsi="Corbel"/>
          <w:b/>
          <w:bCs/>
          <w:spacing w:val="20"/>
          <w:sz w:val="24"/>
          <w:szCs w:val="20"/>
        </w:rPr>
        <w:t>’</w:t>
      </w:r>
      <w:r>
        <w:rPr>
          <w:rFonts w:ascii="Corbel" w:hAnsi="Corbel"/>
          <w:b/>
          <w:bCs/>
          <w:spacing w:val="20"/>
          <w:sz w:val="24"/>
          <w:szCs w:val="20"/>
        </w:rPr>
        <w:t>23</w:t>
      </w:r>
    </w:p>
    <w:p w14:paraId="1F5DCF0B" w14:textId="002B3484" w:rsidR="00D636ED" w:rsidRPr="00FD373A" w:rsidRDefault="00D636ED" w:rsidP="00D636ED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D0CECE" w:themeFill="background2" w:themeFillShade="E6"/>
        <w:rPr>
          <w:rFonts w:ascii="Corbel" w:eastAsia="Times New Roman" w:hAnsi="Corbel" w:cs="Times New Roman"/>
          <w:b/>
          <w:spacing w:val="2"/>
          <w:szCs w:val="19"/>
          <w:u w:val="single"/>
          <w:lang w:val="en-US"/>
        </w:rPr>
      </w:pPr>
      <w:r w:rsidRPr="00FD373A">
        <w:rPr>
          <w:rFonts w:ascii="Corbel" w:hAnsi="Corbel"/>
          <w:b/>
          <w:bCs/>
          <w:sz w:val="24"/>
          <w:szCs w:val="24"/>
        </w:rPr>
        <w:t xml:space="preserve">Sr. </w:t>
      </w:r>
      <w:r>
        <w:rPr>
          <w:rFonts w:ascii="Corbel" w:hAnsi="Corbel"/>
          <w:b/>
          <w:bCs/>
          <w:sz w:val="24"/>
          <w:szCs w:val="24"/>
        </w:rPr>
        <w:t>Manager Presales &amp; Solutions</w:t>
      </w:r>
      <w:r w:rsidRPr="00FD373A">
        <w:rPr>
          <w:rFonts w:ascii="Corbel" w:hAnsi="Corbel"/>
          <w:b/>
          <w:bCs/>
          <w:sz w:val="24"/>
          <w:szCs w:val="24"/>
        </w:rPr>
        <w:t xml:space="preserve"> – F&amp;</w:t>
      </w:r>
      <w:r>
        <w:rPr>
          <w:rFonts w:ascii="Corbel" w:hAnsi="Corbel"/>
          <w:b/>
          <w:bCs/>
          <w:sz w:val="24"/>
          <w:szCs w:val="24"/>
        </w:rPr>
        <w:t>A</w:t>
      </w:r>
      <w:r w:rsidRPr="00FD373A">
        <w:rPr>
          <w:rFonts w:ascii="Corbel" w:eastAsia="Times New Roman" w:hAnsi="Corbel" w:cs="Times New Roman"/>
          <w:b/>
          <w:spacing w:val="2"/>
          <w:szCs w:val="19"/>
          <w:u w:val="single"/>
          <w:lang w:val="en-US"/>
        </w:rPr>
        <w:t xml:space="preserve">Highlights </w:t>
      </w:r>
    </w:p>
    <w:p w14:paraId="156DDA82" w14:textId="32646B32" w:rsidR="00123E14" w:rsidRDefault="00123E14" w:rsidP="00123E14">
      <w:pPr>
        <w:pStyle w:val="NoSpacing"/>
        <w:jc w:val="both"/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2"/>
          <w:szCs w:val="19"/>
          <w:u w:val="single"/>
          <w:lang w:val="en-US"/>
        </w:rPr>
        <w:t>Highlights</w:t>
      </w:r>
    </w:p>
    <w:p w14:paraId="6CDCABDD" w14:textId="439DBD24" w:rsidR="00D636ED" w:rsidRPr="00FD373A" w:rsidRDefault="00D636ED" w:rsidP="00D636ED">
      <w:pPr>
        <w:pStyle w:val="NoSpacing"/>
        <w:numPr>
          <w:ilvl w:val="0"/>
          <w:numId w:val="4"/>
        </w:numPr>
        <w:jc w:val="both"/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Sales Strategy:</w:t>
      </w:r>
      <w:r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 xml:space="preserve"> Spearheading </w:t>
      </w: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 xml:space="preserve">Pre-Sales, </w:t>
      </w:r>
      <w:r w:rsidRPr="00FD373A">
        <w:rPr>
          <w:rFonts w:ascii="Corbel" w:hAnsi="Corbel"/>
          <w:b/>
          <w:sz w:val="19"/>
          <w:szCs w:val="19"/>
        </w:rPr>
        <w:t xml:space="preserve">Cross/Upsell of </w:t>
      </w:r>
      <w:r>
        <w:rPr>
          <w:rFonts w:ascii="Corbel" w:hAnsi="Corbel"/>
          <w:b/>
          <w:sz w:val="19"/>
          <w:szCs w:val="19"/>
        </w:rPr>
        <w:t xml:space="preserve">Finance &amp; Account Outsourcing/Consultancy, Account </w:t>
      </w:r>
      <w:r w:rsidR="005A1746">
        <w:rPr>
          <w:rFonts w:ascii="Corbel" w:hAnsi="Corbel"/>
          <w:b/>
          <w:sz w:val="19"/>
          <w:szCs w:val="19"/>
        </w:rPr>
        <w:t>white spacing</w:t>
      </w:r>
      <w:r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>,</w:t>
      </w:r>
      <w:r w:rsidRPr="00FD373A">
        <w:rPr>
          <w:rFonts w:ascii="Corbel" w:hAnsi="Corbel"/>
        </w:rPr>
        <w:t xml:space="preserve"> </w:t>
      </w:r>
      <w:r w:rsidRPr="00FD373A">
        <w:rPr>
          <w:rFonts w:ascii="Corbel" w:eastAsia="Times New Roman" w:hAnsi="Corbel" w:cs="Lucida Sans Unicode"/>
          <w:sz w:val="19"/>
          <w:szCs w:val="19"/>
          <w:lang w:val="en-US"/>
        </w:rPr>
        <w:t xml:space="preserve">managing lead generation, proposals, competition mapping, pivotal in </w:t>
      </w:r>
      <w:r w:rsidRPr="00FD373A">
        <w:rPr>
          <w:rFonts w:ascii="Corbel" w:hAnsi="Corbel"/>
          <w:sz w:val="19"/>
          <w:szCs w:val="19"/>
        </w:rPr>
        <w:t xml:space="preserve">working on </w:t>
      </w:r>
      <w:r w:rsidRPr="00FD373A">
        <w:rPr>
          <w:rFonts w:ascii="Corbel" w:hAnsi="Corbel"/>
          <w:b/>
          <w:sz w:val="19"/>
          <w:szCs w:val="19"/>
        </w:rPr>
        <w:t xml:space="preserve">multiple RFIs &amp; RFPs </w:t>
      </w:r>
      <w:r w:rsidR="00123E14">
        <w:rPr>
          <w:rFonts w:ascii="Corbel" w:hAnsi="Corbel"/>
          <w:b/>
          <w:sz w:val="19"/>
          <w:szCs w:val="19"/>
        </w:rPr>
        <w:t>f</w:t>
      </w:r>
      <w:r w:rsidRPr="00FD373A">
        <w:rPr>
          <w:rFonts w:ascii="Corbel" w:hAnsi="Corbel"/>
          <w:b/>
          <w:sz w:val="19"/>
          <w:szCs w:val="19"/>
        </w:rPr>
        <w:t>or US</w:t>
      </w:r>
      <w:r w:rsidR="005A1746">
        <w:rPr>
          <w:rFonts w:ascii="Corbel" w:hAnsi="Corbel"/>
          <w:b/>
          <w:sz w:val="19"/>
          <w:szCs w:val="19"/>
        </w:rPr>
        <w:t>, UK</w:t>
      </w:r>
      <w:r w:rsidRPr="00FD373A">
        <w:rPr>
          <w:rFonts w:ascii="Corbel" w:hAnsi="Corbel"/>
          <w:b/>
          <w:sz w:val="19"/>
          <w:szCs w:val="19"/>
        </w:rPr>
        <w:t xml:space="preserve"> and Europe Regions</w:t>
      </w:r>
      <w:r w:rsidRPr="00FD373A">
        <w:rPr>
          <w:rFonts w:ascii="Corbel" w:eastAsia="Times New Roman" w:hAnsi="Corbel" w:cs="Lucida Sans Unicode"/>
          <w:b/>
          <w:sz w:val="19"/>
          <w:szCs w:val="19"/>
          <w:lang w:val="en-US"/>
        </w:rPr>
        <w:t xml:space="preserve"> </w:t>
      </w:r>
    </w:p>
    <w:p w14:paraId="68BA3970" w14:textId="3CE0D55D" w:rsidR="00D636ED" w:rsidRPr="00FD373A" w:rsidRDefault="00D636ED" w:rsidP="00D636ED">
      <w:pPr>
        <w:pStyle w:val="ListParagraph"/>
        <w:numPr>
          <w:ilvl w:val="0"/>
          <w:numId w:val="4"/>
        </w:numPr>
        <w:contextualSpacing w:val="0"/>
        <w:jc w:val="both"/>
        <w:rPr>
          <w:rFonts w:ascii="Corbel" w:hAnsi="Corbel"/>
          <w:sz w:val="19"/>
          <w:szCs w:val="19"/>
        </w:rPr>
      </w:pPr>
      <w:r w:rsidRPr="00FD373A">
        <w:rPr>
          <w:rFonts w:ascii="Corbel" w:hAnsi="Corbel"/>
          <w:b/>
          <w:spacing w:val="2"/>
          <w:sz w:val="19"/>
          <w:szCs w:val="19"/>
        </w:rPr>
        <w:t>Solution Architecture</w:t>
      </w:r>
      <w:r w:rsidRPr="00FD373A">
        <w:rPr>
          <w:rFonts w:ascii="Corbel" w:hAnsi="Corbel"/>
          <w:spacing w:val="2"/>
          <w:sz w:val="19"/>
          <w:szCs w:val="19"/>
        </w:rPr>
        <w:t xml:space="preserve">: </w:t>
      </w:r>
      <w:r w:rsidRPr="00FD373A">
        <w:rPr>
          <w:rFonts w:ascii="Corbel" w:hAnsi="Corbel" w:cs="Lucida Sans Unicode"/>
          <w:sz w:val="19"/>
          <w:szCs w:val="19"/>
        </w:rPr>
        <w:t xml:space="preserve">Driving </w:t>
      </w:r>
      <w:r w:rsidR="004076CF" w:rsidRPr="004076CF">
        <w:rPr>
          <w:rFonts w:ascii="Corbel" w:hAnsi="Corbel" w:cs="Lucida Sans Unicode"/>
          <w:b/>
          <w:bCs/>
          <w:sz w:val="19"/>
          <w:szCs w:val="19"/>
        </w:rPr>
        <w:t>R</w:t>
      </w:r>
      <w:r w:rsidRPr="00FD373A">
        <w:rPr>
          <w:rFonts w:ascii="Corbel" w:hAnsi="Corbel" w:cs="Lucida Sans Unicode"/>
          <w:b/>
          <w:sz w:val="19"/>
          <w:szCs w:val="19"/>
        </w:rPr>
        <w:t>elevant Technologies /Tools/ RPA Solutions</w:t>
      </w:r>
      <w:r w:rsidRPr="00FD373A">
        <w:rPr>
          <w:rFonts w:ascii="Corbel" w:hAnsi="Corbel" w:cs="Lucida Sans Unicode"/>
          <w:sz w:val="19"/>
          <w:szCs w:val="19"/>
        </w:rPr>
        <w:t xml:space="preserve"> for bringing about productivity/ profitability improvement, capability development, cost/FTE savings &amp; incremental gains, enabling growth and business agility.</w:t>
      </w:r>
      <w:r w:rsidRPr="00FD373A">
        <w:rPr>
          <w:rFonts w:ascii="Corbel" w:hAnsi="Corbel"/>
          <w:sz w:val="19"/>
          <w:szCs w:val="19"/>
        </w:rPr>
        <w:t xml:space="preserve"> </w:t>
      </w:r>
    </w:p>
    <w:p w14:paraId="4B3A7D24" w14:textId="0F8AAF39" w:rsidR="00D636ED" w:rsidRPr="00FD373A" w:rsidRDefault="00D636ED" w:rsidP="00D636ED">
      <w:pPr>
        <w:pStyle w:val="ListParagraph"/>
        <w:numPr>
          <w:ilvl w:val="0"/>
          <w:numId w:val="4"/>
        </w:numPr>
        <w:contextualSpacing w:val="0"/>
        <w:jc w:val="both"/>
        <w:rPr>
          <w:rFonts w:ascii="Corbel" w:eastAsiaTheme="minorHAnsi" w:hAnsi="Corbel" w:cstheme="minorBidi"/>
          <w:spacing w:val="2"/>
          <w:sz w:val="19"/>
          <w:szCs w:val="19"/>
          <w:lang w:val="en-IN"/>
        </w:rPr>
      </w:pPr>
      <w:r w:rsidRPr="00FD373A">
        <w:rPr>
          <w:rFonts w:ascii="Corbel" w:hAnsi="Corbel"/>
          <w:b/>
          <w:sz w:val="19"/>
          <w:szCs w:val="19"/>
        </w:rPr>
        <w:t>Trusted Advisor to Leadership</w:t>
      </w:r>
      <w:r w:rsidRPr="00FD373A">
        <w:rPr>
          <w:rFonts w:ascii="Corbel" w:hAnsi="Corbel"/>
          <w:b/>
          <w:spacing w:val="2"/>
          <w:sz w:val="19"/>
          <w:szCs w:val="19"/>
        </w:rPr>
        <w:t>:</w:t>
      </w:r>
      <w:r w:rsidRPr="00FD373A">
        <w:rPr>
          <w:rFonts w:ascii="Corbel" w:hAnsi="Corbel"/>
          <w:spacing w:val="2"/>
          <w:sz w:val="19"/>
          <w:szCs w:val="19"/>
        </w:rPr>
        <w:t xml:space="preserve"> </w:t>
      </w:r>
      <w:r w:rsidRPr="00FD373A">
        <w:rPr>
          <w:rFonts w:ascii="Corbel" w:hAnsi="Corbel" w:cs="Lucida Sans Unicode"/>
          <w:sz w:val="19"/>
          <w:szCs w:val="19"/>
        </w:rPr>
        <w:t>Driving Culture of Change</w:t>
      </w:r>
      <w:r w:rsidRPr="00FD373A">
        <w:rPr>
          <w:rFonts w:ascii="Corbel" w:eastAsiaTheme="minorHAnsi" w:hAnsi="Corbel" w:cs="Lucida Sans Unicode"/>
          <w:sz w:val="19"/>
          <w:szCs w:val="19"/>
          <w:lang w:val="en-IN"/>
        </w:rPr>
        <w:t>, interfacing with key decision-makers/ stakeholders for understanding their requirements, business drivers, positioning company’s competitive offerings and solutions in context business needs.</w:t>
      </w:r>
      <w:r w:rsidRPr="00FD373A">
        <w:rPr>
          <w:rFonts w:ascii="Corbel" w:hAnsi="Corbel" w:cs="Lucida Sans Unicode"/>
          <w:sz w:val="19"/>
          <w:szCs w:val="19"/>
        </w:rPr>
        <w:t xml:space="preserve"> Building </w:t>
      </w:r>
      <w:proofErr w:type="spellStart"/>
      <w:r w:rsidRPr="00FD373A">
        <w:rPr>
          <w:rFonts w:ascii="Corbel" w:hAnsi="Corbel" w:cs="Lucida Sans Unicode"/>
          <w:sz w:val="19"/>
          <w:szCs w:val="19"/>
        </w:rPr>
        <w:t>PoCs</w:t>
      </w:r>
      <w:proofErr w:type="spellEnd"/>
      <w:r w:rsidRPr="00FD373A">
        <w:rPr>
          <w:rFonts w:ascii="Corbel" w:hAnsi="Corbel" w:cs="Lucida Sans Unicode"/>
          <w:sz w:val="19"/>
          <w:szCs w:val="19"/>
        </w:rPr>
        <w:t>, defining Business Case, Benefits, Technology Roadmap &amp; Return on Investment (ROI) ensuring that the right fitment is provided</w:t>
      </w:r>
    </w:p>
    <w:p w14:paraId="529CAF06" w14:textId="7B408959" w:rsidR="00D636ED" w:rsidRPr="00FD373A" w:rsidRDefault="00D636ED" w:rsidP="00D636ED">
      <w:pPr>
        <w:pStyle w:val="NoSpacing"/>
        <w:numPr>
          <w:ilvl w:val="0"/>
          <w:numId w:val="4"/>
        </w:numPr>
        <w:jc w:val="both"/>
        <w:rPr>
          <w:rFonts w:ascii="Corbel" w:eastAsia="Times New Roman" w:hAnsi="Corbel" w:cs="Times New Roman"/>
          <w:spacing w:val="2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lastRenderedPageBreak/>
        <w:t>Partner Engagements:</w:t>
      </w:r>
      <w:r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 xml:space="preserve"> </w:t>
      </w:r>
      <w:r w:rsidRPr="00FD373A">
        <w:rPr>
          <w:rFonts w:ascii="Corbel" w:hAnsi="Corbel" w:cs="Lucida Sans Unicode"/>
          <w:sz w:val="19"/>
          <w:szCs w:val="19"/>
        </w:rPr>
        <w:t>Collaborating with different Technology Partners</w:t>
      </w:r>
      <w:r w:rsidR="005A1746">
        <w:rPr>
          <w:rFonts w:ascii="Corbel" w:hAnsi="Corbel" w:cs="Lucida Sans Unicode"/>
          <w:sz w:val="19"/>
          <w:szCs w:val="19"/>
        </w:rPr>
        <w:t xml:space="preserve"> Proprietary IP</w:t>
      </w:r>
      <w:r w:rsidRPr="00FD373A">
        <w:rPr>
          <w:rFonts w:ascii="Corbel" w:hAnsi="Corbel" w:cs="Lucida Sans Unicode"/>
          <w:sz w:val="19"/>
          <w:szCs w:val="19"/>
        </w:rPr>
        <w:t>/OEMs for solution proposal and service rollouts for industry leading solutions</w:t>
      </w:r>
      <w:r w:rsidRPr="00FD373A">
        <w:rPr>
          <w:rFonts w:ascii="Corbel" w:hAnsi="Corbel"/>
          <w:sz w:val="19"/>
          <w:szCs w:val="19"/>
        </w:rPr>
        <w:t xml:space="preserve"> </w:t>
      </w:r>
    </w:p>
    <w:p w14:paraId="17EF5405" w14:textId="77777777" w:rsidR="00D636ED" w:rsidRPr="00123E14" w:rsidRDefault="00D636ED" w:rsidP="00D636ED">
      <w:pPr>
        <w:pStyle w:val="NoSpacing"/>
        <w:numPr>
          <w:ilvl w:val="0"/>
          <w:numId w:val="4"/>
        </w:numPr>
        <w:jc w:val="both"/>
        <w:rPr>
          <w:rFonts w:ascii="Corbel" w:eastAsia="Times New Roman" w:hAnsi="Corbel" w:cs="Times New Roman"/>
          <w:spacing w:val="2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Key Account Management:</w:t>
      </w:r>
      <w:r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 xml:space="preserve"> </w:t>
      </w:r>
      <w:r w:rsidRPr="00FD373A">
        <w:rPr>
          <w:rFonts w:ascii="Corbel" w:hAnsi="Corbel" w:cs="Lucida Sans Unicode"/>
          <w:sz w:val="19"/>
          <w:szCs w:val="19"/>
        </w:rPr>
        <w:t>Managing Strategic Accounts, ensuring continued customer satisfaction and developing the company’s image as a trustworthy, capable and a reliable technology partner</w:t>
      </w:r>
    </w:p>
    <w:p w14:paraId="7E020CB6" w14:textId="77777777" w:rsidR="00123E14" w:rsidRPr="00FD373A" w:rsidRDefault="00123E14" w:rsidP="00123E14">
      <w:pPr>
        <w:pStyle w:val="NoSpacing"/>
        <w:ind w:left="360"/>
        <w:jc w:val="both"/>
        <w:rPr>
          <w:rFonts w:ascii="Corbel" w:eastAsia="Times New Roman" w:hAnsi="Corbel" w:cs="Times New Roman"/>
          <w:spacing w:val="2"/>
          <w:sz w:val="19"/>
          <w:szCs w:val="19"/>
          <w:lang w:val="en-US"/>
        </w:rPr>
      </w:pPr>
    </w:p>
    <w:p w14:paraId="6F41E15C" w14:textId="14653360" w:rsidR="00573828" w:rsidRPr="00FD373A" w:rsidRDefault="003C625C" w:rsidP="00573828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D0CECE" w:themeFill="background2" w:themeFillShade="E6"/>
        <w:rPr>
          <w:rFonts w:ascii="Corbel" w:hAnsi="Corbel"/>
          <w:b/>
          <w:bCs/>
          <w:sz w:val="24"/>
          <w:szCs w:val="24"/>
        </w:rPr>
      </w:pPr>
      <w:r w:rsidRPr="00FD373A">
        <w:rPr>
          <w:rFonts w:ascii="Corbel" w:hAnsi="Corbel"/>
          <w:b/>
          <w:bCs/>
          <w:sz w:val="24"/>
          <w:szCs w:val="24"/>
        </w:rPr>
        <w:t xml:space="preserve">WNS Global Services </w:t>
      </w:r>
      <w:proofErr w:type="spellStart"/>
      <w:r w:rsidRPr="00FD373A">
        <w:rPr>
          <w:rFonts w:ascii="Corbel" w:hAnsi="Corbel"/>
          <w:b/>
          <w:bCs/>
          <w:sz w:val="24"/>
          <w:szCs w:val="24"/>
        </w:rPr>
        <w:t>Pvt.</w:t>
      </w:r>
      <w:proofErr w:type="spellEnd"/>
      <w:r w:rsidRPr="00FD373A">
        <w:rPr>
          <w:rFonts w:ascii="Corbel" w:hAnsi="Corbel"/>
          <w:b/>
          <w:bCs/>
          <w:sz w:val="24"/>
          <w:szCs w:val="24"/>
        </w:rPr>
        <w:t xml:space="preserve"> Ltd. </w:t>
      </w:r>
      <w:r w:rsidR="00573828" w:rsidRPr="00FD373A">
        <w:rPr>
          <w:rFonts w:ascii="Corbel" w:hAnsi="Corbel"/>
          <w:b/>
          <w:bCs/>
          <w:sz w:val="24"/>
          <w:szCs w:val="24"/>
        </w:rPr>
        <w:tab/>
      </w:r>
      <w:r w:rsidR="00573828" w:rsidRPr="00FD373A">
        <w:rPr>
          <w:rFonts w:ascii="Corbel" w:hAnsi="Corbel"/>
          <w:b/>
          <w:bCs/>
          <w:sz w:val="24"/>
          <w:szCs w:val="24"/>
        </w:rPr>
        <w:tab/>
      </w:r>
      <w:r w:rsidR="00573828" w:rsidRPr="00FD373A">
        <w:rPr>
          <w:rFonts w:ascii="Corbel" w:hAnsi="Corbel"/>
          <w:b/>
          <w:bCs/>
          <w:sz w:val="24"/>
          <w:szCs w:val="24"/>
        </w:rPr>
        <w:tab/>
      </w:r>
      <w:r w:rsidR="00573828" w:rsidRPr="00FD373A">
        <w:rPr>
          <w:rFonts w:ascii="Corbel" w:hAnsi="Corbel"/>
          <w:b/>
          <w:bCs/>
          <w:sz w:val="24"/>
          <w:szCs w:val="24"/>
        </w:rPr>
        <w:tab/>
      </w:r>
      <w:r w:rsidR="00573828" w:rsidRPr="00FD373A">
        <w:rPr>
          <w:rFonts w:ascii="Corbel" w:hAnsi="Corbel"/>
          <w:b/>
          <w:bCs/>
          <w:sz w:val="24"/>
          <w:szCs w:val="24"/>
        </w:rPr>
        <w:tab/>
      </w:r>
      <w:r w:rsidR="00573828" w:rsidRPr="00FD373A">
        <w:rPr>
          <w:rFonts w:ascii="Corbel" w:hAnsi="Corbel"/>
          <w:b/>
          <w:bCs/>
          <w:sz w:val="24"/>
          <w:szCs w:val="24"/>
        </w:rPr>
        <w:tab/>
      </w:r>
      <w:r w:rsidR="00573828" w:rsidRPr="00FD373A">
        <w:rPr>
          <w:rFonts w:ascii="Corbel" w:hAnsi="Corbel"/>
          <w:b/>
          <w:bCs/>
          <w:sz w:val="24"/>
          <w:szCs w:val="24"/>
        </w:rPr>
        <w:tab/>
      </w:r>
      <w:r w:rsidR="00573828" w:rsidRPr="00FD373A">
        <w:rPr>
          <w:rFonts w:ascii="Corbel" w:hAnsi="Corbel"/>
          <w:b/>
          <w:bCs/>
          <w:sz w:val="24"/>
          <w:szCs w:val="24"/>
        </w:rPr>
        <w:tab/>
      </w:r>
      <w:r w:rsidR="00D900A2" w:rsidRPr="00FD373A">
        <w:rPr>
          <w:rFonts w:ascii="Corbel" w:hAnsi="Corbel"/>
          <w:b/>
          <w:bCs/>
          <w:spacing w:val="20"/>
          <w:sz w:val="24"/>
          <w:szCs w:val="20"/>
        </w:rPr>
        <w:t>May’</w:t>
      </w:r>
      <w:r w:rsidR="00D900A2">
        <w:rPr>
          <w:rFonts w:ascii="Corbel" w:hAnsi="Corbel"/>
          <w:b/>
          <w:bCs/>
          <w:spacing w:val="20"/>
          <w:sz w:val="24"/>
          <w:szCs w:val="20"/>
        </w:rPr>
        <w:t>21</w:t>
      </w:r>
      <w:r w:rsidR="00D900A2" w:rsidRPr="00FD373A">
        <w:rPr>
          <w:rFonts w:ascii="Corbel" w:hAnsi="Corbel"/>
          <w:b/>
          <w:bCs/>
          <w:spacing w:val="20"/>
          <w:sz w:val="24"/>
          <w:szCs w:val="20"/>
        </w:rPr>
        <w:t xml:space="preserve"> - </w:t>
      </w:r>
      <w:r w:rsidR="00D900A2">
        <w:rPr>
          <w:rFonts w:ascii="Corbel" w:hAnsi="Corbel"/>
          <w:b/>
          <w:bCs/>
          <w:spacing w:val="20"/>
          <w:sz w:val="24"/>
          <w:szCs w:val="20"/>
        </w:rPr>
        <w:t>Dec</w:t>
      </w:r>
      <w:r w:rsidR="00D900A2" w:rsidRPr="00FD373A">
        <w:rPr>
          <w:rFonts w:ascii="Corbel" w:hAnsi="Corbel"/>
          <w:b/>
          <w:bCs/>
          <w:spacing w:val="20"/>
          <w:sz w:val="24"/>
          <w:szCs w:val="20"/>
        </w:rPr>
        <w:t>’2</w:t>
      </w:r>
      <w:r w:rsidR="00D900A2">
        <w:rPr>
          <w:rFonts w:ascii="Corbel" w:hAnsi="Corbel"/>
          <w:b/>
          <w:bCs/>
          <w:spacing w:val="20"/>
          <w:sz w:val="24"/>
          <w:szCs w:val="20"/>
        </w:rPr>
        <w:t>2</w:t>
      </w:r>
    </w:p>
    <w:p w14:paraId="2331C2C0" w14:textId="470022BD" w:rsidR="00FB5E73" w:rsidRPr="00FD373A" w:rsidRDefault="003C625C" w:rsidP="00573828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D0CECE" w:themeFill="background2" w:themeFillShade="E6"/>
        <w:rPr>
          <w:rFonts w:ascii="Corbel" w:hAnsi="Corbel" w:cs="Lucida Sans Unicode"/>
          <w:sz w:val="24"/>
          <w:szCs w:val="24"/>
        </w:rPr>
        <w:sectPr w:rsidR="00FB5E73" w:rsidRPr="00FD373A" w:rsidSect="00573828">
          <w:footerReference w:type="default" r:id="rId13"/>
          <w:pgSz w:w="11906" w:h="16838"/>
          <w:pgMar w:top="567" w:right="454" w:bottom="567" w:left="454" w:header="709" w:footer="0" w:gutter="0"/>
          <w:cols w:space="708"/>
          <w:docGrid w:linePitch="360"/>
        </w:sectPr>
      </w:pPr>
      <w:r w:rsidRPr="00FD373A">
        <w:rPr>
          <w:rFonts w:ascii="Corbel" w:hAnsi="Corbel"/>
          <w:b/>
          <w:bCs/>
          <w:sz w:val="24"/>
          <w:szCs w:val="24"/>
        </w:rPr>
        <w:t xml:space="preserve">Sr. Consultant </w:t>
      </w:r>
      <w:r w:rsidR="005E6827" w:rsidRPr="00FD373A">
        <w:rPr>
          <w:rFonts w:ascii="Corbel" w:hAnsi="Corbel"/>
          <w:b/>
          <w:bCs/>
          <w:sz w:val="24"/>
          <w:szCs w:val="24"/>
        </w:rPr>
        <w:t xml:space="preserve">- </w:t>
      </w:r>
      <w:r w:rsidRPr="00FD373A">
        <w:rPr>
          <w:rFonts w:ascii="Corbel" w:hAnsi="Corbel"/>
          <w:b/>
          <w:bCs/>
          <w:sz w:val="24"/>
          <w:szCs w:val="24"/>
        </w:rPr>
        <w:t>Digital Transformation – F&amp;A</w:t>
      </w:r>
    </w:p>
    <w:p w14:paraId="20DFD770" w14:textId="4658B8CE" w:rsidR="00B15D44" w:rsidRPr="00FD373A" w:rsidRDefault="00B15D44" w:rsidP="00B15D44">
      <w:pPr>
        <w:pStyle w:val="NoSpacing"/>
        <w:jc w:val="both"/>
        <w:rPr>
          <w:rFonts w:ascii="Corbel" w:eastAsia="Times New Roman" w:hAnsi="Corbel" w:cs="Times New Roman"/>
          <w:b/>
          <w:spacing w:val="2"/>
          <w:szCs w:val="19"/>
          <w:u w:val="single"/>
          <w:lang w:val="en-US"/>
        </w:rPr>
      </w:pPr>
      <w:r w:rsidRPr="00FD373A">
        <w:rPr>
          <w:rFonts w:ascii="Corbel" w:eastAsia="Times New Roman" w:hAnsi="Corbel" w:cs="Times New Roman"/>
          <w:b/>
          <w:spacing w:val="2"/>
          <w:szCs w:val="19"/>
          <w:u w:val="single"/>
          <w:lang w:val="en-US"/>
        </w:rPr>
        <w:t xml:space="preserve">Highlights </w:t>
      </w:r>
    </w:p>
    <w:p w14:paraId="7E6C885F" w14:textId="2779D48E" w:rsidR="00F53D03" w:rsidRPr="00FD373A" w:rsidRDefault="00EC14F5" w:rsidP="007D7418">
      <w:pPr>
        <w:pStyle w:val="NoSpacing"/>
        <w:numPr>
          <w:ilvl w:val="0"/>
          <w:numId w:val="4"/>
        </w:numPr>
        <w:jc w:val="both"/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Sales Strategy:</w:t>
      </w:r>
      <w:r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 xml:space="preserve"> </w:t>
      </w:r>
      <w:r w:rsidR="00F53D03"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 xml:space="preserve">Spearheading </w:t>
      </w:r>
      <w:r w:rsidR="00F53D03"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Pre-Sales</w:t>
      </w:r>
      <w:r w:rsidR="005E6827"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,</w:t>
      </w:r>
      <w:r w:rsidR="00F53D03"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 xml:space="preserve"> </w:t>
      </w:r>
      <w:r w:rsidR="005E6827" w:rsidRPr="00FD373A">
        <w:rPr>
          <w:rFonts w:ascii="Corbel" w:hAnsi="Corbel"/>
          <w:b/>
          <w:sz w:val="19"/>
          <w:szCs w:val="19"/>
        </w:rPr>
        <w:t xml:space="preserve">Cross/Upsell of Tools </w:t>
      </w:r>
      <w:r w:rsidR="007D7418" w:rsidRPr="00FD373A">
        <w:rPr>
          <w:rFonts w:ascii="Corbel" w:hAnsi="Corbel"/>
          <w:b/>
          <w:sz w:val="19"/>
          <w:szCs w:val="19"/>
        </w:rPr>
        <w:t>&amp;</w:t>
      </w:r>
      <w:r w:rsidR="005E6827" w:rsidRPr="00FD373A">
        <w:rPr>
          <w:rFonts w:ascii="Corbel" w:hAnsi="Corbel"/>
          <w:b/>
          <w:sz w:val="19"/>
          <w:szCs w:val="19"/>
        </w:rPr>
        <w:t xml:space="preserve"> Technology on Digital Transformation</w:t>
      </w:r>
      <w:r w:rsidR="00F53D03"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>,</w:t>
      </w:r>
      <w:r w:rsidR="00F53D03" w:rsidRPr="00FD373A">
        <w:rPr>
          <w:rFonts w:ascii="Corbel" w:hAnsi="Corbel"/>
        </w:rPr>
        <w:t xml:space="preserve"> </w:t>
      </w:r>
      <w:r w:rsidR="005E6827" w:rsidRPr="00FD373A">
        <w:rPr>
          <w:rFonts w:ascii="Corbel" w:eastAsia="Times New Roman" w:hAnsi="Corbel" w:cs="Lucida Sans Unicode"/>
          <w:sz w:val="19"/>
          <w:szCs w:val="19"/>
          <w:lang w:val="en-US"/>
        </w:rPr>
        <w:t>managing lead generation, proposals, competition mapping</w:t>
      </w:r>
      <w:r w:rsidR="007D7418" w:rsidRPr="00FD373A">
        <w:rPr>
          <w:rFonts w:ascii="Corbel" w:eastAsia="Times New Roman" w:hAnsi="Corbel" w:cs="Lucida Sans Unicode"/>
          <w:sz w:val="19"/>
          <w:szCs w:val="19"/>
          <w:lang w:val="en-US"/>
        </w:rPr>
        <w:t xml:space="preserve">, pivotal in </w:t>
      </w:r>
      <w:r w:rsidR="007D7418" w:rsidRPr="00FD373A">
        <w:rPr>
          <w:rFonts w:ascii="Corbel" w:hAnsi="Corbel"/>
          <w:sz w:val="19"/>
          <w:szCs w:val="19"/>
        </w:rPr>
        <w:t xml:space="preserve">working on </w:t>
      </w:r>
      <w:r w:rsidR="007D7418" w:rsidRPr="00FD373A">
        <w:rPr>
          <w:rFonts w:ascii="Corbel" w:hAnsi="Corbel"/>
          <w:b/>
          <w:sz w:val="19"/>
          <w:szCs w:val="19"/>
        </w:rPr>
        <w:t>multiple RFIs &amp; RFPs (Medium &amp; Large) for US and Europe Regions</w:t>
      </w:r>
      <w:r w:rsidR="005E6827" w:rsidRPr="00FD373A">
        <w:rPr>
          <w:rFonts w:ascii="Corbel" w:eastAsia="Times New Roman" w:hAnsi="Corbel" w:cs="Lucida Sans Unicode"/>
          <w:b/>
          <w:sz w:val="19"/>
          <w:szCs w:val="19"/>
          <w:lang w:val="en-US"/>
        </w:rPr>
        <w:t xml:space="preserve"> </w:t>
      </w:r>
    </w:p>
    <w:p w14:paraId="2C09A2F9" w14:textId="340AD358" w:rsidR="00921694" w:rsidRPr="00FD373A" w:rsidRDefault="00EC14F5" w:rsidP="007D7418">
      <w:pPr>
        <w:pStyle w:val="ListParagraph"/>
        <w:numPr>
          <w:ilvl w:val="0"/>
          <w:numId w:val="4"/>
        </w:numPr>
        <w:contextualSpacing w:val="0"/>
        <w:jc w:val="both"/>
        <w:rPr>
          <w:rFonts w:ascii="Corbel" w:hAnsi="Corbel"/>
          <w:sz w:val="19"/>
          <w:szCs w:val="19"/>
        </w:rPr>
      </w:pPr>
      <w:r w:rsidRPr="00FD373A">
        <w:rPr>
          <w:rFonts w:ascii="Corbel" w:hAnsi="Corbel"/>
          <w:b/>
          <w:spacing w:val="2"/>
          <w:sz w:val="19"/>
          <w:szCs w:val="19"/>
        </w:rPr>
        <w:t>Solution Architecture</w:t>
      </w:r>
      <w:r w:rsidR="00917716" w:rsidRPr="00FD373A">
        <w:rPr>
          <w:rFonts w:ascii="Corbel" w:hAnsi="Corbel"/>
          <w:spacing w:val="2"/>
          <w:sz w:val="19"/>
          <w:szCs w:val="19"/>
        </w:rPr>
        <w:t xml:space="preserve">: </w:t>
      </w:r>
      <w:r w:rsidRPr="00FD373A">
        <w:rPr>
          <w:rFonts w:ascii="Corbel" w:hAnsi="Corbel" w:cs="Lucida Sans Unicode"/>
          <w:sz w:val="19"/>
          <w:szCs w:val="19"/>
        </w:rPr>
        <w:t xml:space="preserve">Driving </w:t>
      </w:r>
      <w:r w:rsidRPr="00FD373A">
        <w:rPr>
          <w:rFonts w:ascii="Corbel" w:hAnsi="Corbel" w:cs="Lucida Sans Unicode"/>
          <w:b/>
          <w:sz w:val="19"/>
          <w:szCs w:val="19"/>
        </w:rPr>
        <w:t xml:space="preserve">Adoption &amp; Deployment of Relevant Technologies /Tools/ </w:t>
      </w:r>
      <w:r w:rsidR="005E6827" w:rsidRPr="00FD373A">
        <w:rPr>
          <w:rFonts w:ascii="Corbel" w:hAnsi="Corbel" w:cs="Lucida Sans Unicode"/>
          <w:b/>
          <w:sz w:val="19"/>
          <w:szCs w:val="19"/>
        </w:rPr>
        <w:t xml:space="preserve">RPA </w:t>
      </w:r>
      <w:r w:rsidRPr="00FD373A">
        <w:rPr>
          <w:rFonts w:ascii="Corbel" w:hAnsi="Corbel" w:cs="Lucida Sans Unicode"/>
          <w:b/>
          <w:sz w:val="19"/>
          <w:szCs w:val="19"/>
        </w:rPr>
        <w:t>Solutions</w:t>
      </w:r>
      <w:r w:rsidRPr="00FD373A">
        <w:rPr>
          <w:rFonts w:ascii="Corbel" w:hAnsi="Corbel" w:cs="Lucida Sans Unicode"/>
          <w:sz w:val="19"/>
          <w:szCs w:val="19"/>
        </w:rPr>
        <w:t xml:space="preserve"> </w:t>
      </w:r>
      <w:r w:rsidR="005E6827" w:rsidRPr="00FD373A">
        <w:rPr>
          <w:rFonts w:ascii="Corbel" w:hAnsi="Corbel" w:cs="Lucida Sans Unicode"/>
          <w:sz w:val="19"/>
          <w:szCs w:val="19"/>
        </w:rPr>
        <w:t xml:space="preserve">for </w:t>
      </w:r>
      <w:r w:rsidRPr="00FD373A">
        <w:rPr>
          <w:rFonts w:ascii="Corbel" w:hAnsi="Corbel" w:cs="Lucida Sans Unicode"/>
          <w:sz w:val="19"/>
          <w:szCs w:val="19"/>
        </w:rPr>
        <w:t>bringing about productivity/ profitability</w:t>
      </w:r>
      <w:r w:rsidR="007D7418" w:rsidRPr="00FD373A">
        <w:rPr>
          <w:rFonts w:ascii="Corbel" w:hAnsi="Corbel" w:cs="Lucida Sans Unicode"/>
          <w:sz w:val="19"/>
          <w:szCs w:val="19"/>
        </w:rPr>
        <w:t xml:space="preserve"> improvement</w:t>
      </w:r>
      <w:r w:rsidRPr="00FD373A">
        <w:rPr>
          <w:rFonts w:ascii="Corbel" w:hAnsi="Corbel" w:cs="Lucida Sans Unicode"/>
          <w:sz w:val="19"/>
          <w:szCs w:val="19"/>
        </w:rPr>
        <w:t xml:space="preserve">, </w:t>
      </w:r>
      <w:r w:rsidR="005E6827" w:rsidRPr="00FD373A">
        <w:rPr>
          <w:rFonts w:ascii="Corbel" w:hAnsi="Corbel" w:cs="Lucida Sans Unicode"/>
          <w:sz w:val="19"/>
          <w:szCs w:val="19"/>
        </w:rPr>
        <w:t xml:space="preserve">capability development, </w:t>
      </w:r>
      <w:r w:rsidRPr="00FD373A">
        <w:rPr>
          <w:rFonts w:ascii="Corbel" w:hAnsi="Corbel" w:cs="Lucida Sans Unicode"/>
          <w:sz w:val="19"/>
          <w:szCs w:val="19"/>
        </w:rPr>
        <w:t>cost</w:t>
      </w:r>
      <w:r w:rsidR="005E6827" w:rsidRPr="00FD373A">
        <w:rPr>
          <w:rFonts w:ascii="Corbel" w:hAnsi="Corbel" w:cs="Lucida Sans Unicode"/>
          <w:sz w:val="19"/>
          <w:szCs w:val="19"/>
        </w:rPr>
        <w:t>/FTE</w:t>
      </w:r>
      <w:r w:rsidRPr="00FD373A">
        <w:rPr>
          <w:rFonts w:ascii="Corbel" w:hAnsi="Corbel" w:cs="Lucida Sans Unicode"/>
          <w:sz w:val="19"/>
          <w:szCs w:val="19"/>
        </w:rPr>
        <w:t xml:space="preserve"> savings &amp; incremental gains, enabling growth and business agility</w:t>
      </w:r>
      <w:r w:rsidR="007D7418" w:rsidRPr="00FD373A">
        <w:rPr>
          <w:rFonts w:ascii="Corbel" w:hAnsi="Corbel" w:cs="Lucida Sans Unicode"/>
          <w:sz w:val="19"/>
          <w:szCs w:val="19"/>
        </w:rPr>
        <w:t>.</w:t>
      </w:r>
      <w:r w:rsidR="007D7418" w:rsidRPr="00FD373A">
        <w:rPr>
          <w:rFonts w:ascii="Corbel" w:hAnsi="Corbel"/>
          <w:sz w:val="19"/>
          <w:szCs w:val="19"/>
        </w:rPr>
        <w:t xml:space="preserve"> Have </w:t>
      </w:r>
      <w:r w:rsidR="007D7418" w:rsidRPr="00FD373A">
        <w:rPr>
          <w:rFonts w:ascii="Corbel" w:hAnsi="Corbel"/>
          <w:b/>
          <w:sz w:val="19"/>
          <w:szCs w:val="19"/>
        </w:rPr>
        <w:t xml:space="preserve">identified 50+ Projects which will result in Efficiency / FTE Reduction </w:t>
      </w:r>
      <w:r w:rsidR="007D7418" w:rsidRPr="00FD373A">
        <w:rPr>
          <w:rFonts w:ascii="Corbel" w:hAnsi="Corbel"/>
          <w:sz w:val="19"/>
          <w:szCs w:val="19"/>
        </w:rPr>
        <w:t>till date</w:t>
      </w:r>
    </w:p>
    <w:p w14:paraId="2B205557" w14:textId="7D723359" w:rsidR="003649DA" w:rsidRPr="00FD373A" w:rsidRDefault="00917716" w:rsidP="007D7418">
      <w:pPr>
        <w:pStyle w:val="ListParagraph"/>
        <w:numPr>
          <w:ilvl w:val="0"/>
          <w:numId w:val="4"/>
        </w:numPr>
        <w:contextualSpacing w:val="0"/>
        <w:jc w:val="both"/>
        <w:rPr>
          <w:rFonts w:ascii="Corbel" w:eastAsiaTheme="minorHAnsi" w:hAnsi="Corbel" w:cstheme="minorBidi"/>
          <w:spacing w:val="2"/>
          <w:sz w:val="19"/>
          <w:szCs w:val="19"/>
          <w:lang w:val="en-IN"/>
        </w:rPr>
      </w:pPr>
      <w:r w:rsidRPr="00FD373A">
        <w:rPr>
          <w:rFonts w:ascii="Corbel" w:hAnsi="Corbel"/>
          <w:b/>
          <w:sz w:val="19"/>
          <w:szCs w:val="19"/>
        </w:rPr>
        <w:t xml:space="preserve">Trusted </w:t>
      </w:r>
      <w:r w:rsidR="007D7418" w:rsidRPr="00FD373A">
        <w:rPr>
          <w:rFonts w:ascii="Corbel" w:hAnsi="Corbel"/>
          <w:b/>
          <w:sz w:val="19"/>
          <w:szCs w:val="19"/>
        </w:rPr>
        <w:t>A</w:t>
      </w:r>
      <w:r w:rsidRPr="00FD373A">
        <w:rPr>
          <w:rFonts w:ascii="Corbel" w:hAnsi="Corbel"/>
          <w:b/>
          <w:sz w:val="19"/>
          <w:szCs w:val="19"/>
        </w:rPr>
        <w:t xml:space="preserve">dvisor to </w:t>
      </w:r>
      <w:r w:rsidR="007D7418" w:rsidRPr="00FD373A">
        <w:rPr>
          <w:rFonts w:ascii="Corbel" w:hAnsi="Corbel"/>
          <w:b/>
          <w:sz w:val="19"/>
          <w:szCs w:val="19"/>
        </w:rPr>
        <w:t>L</w:t>
      </w:r>
      <w:r w:rsidRPr="00FD373A">
        <w:rPr>
          <w:rFonts w:ascii="Corbel" w:hAnsi="Corbel"/>
          <w:b/>
          <w:sz w:val="19"/>
          <w:szCs w:val="19"/>
        </w:rPr>
        <w:t>eadership</w:t>
      </w:r>
      <w:r w:rsidR="003649DA" w:rsidRPr="00FD373A">
        <w:rPr>
          <w:rFonts w:ascii="Corbel" w:hAnsi="Corbel"/>
          <w:b/>
          <w:spacing w:val="2"/>
          <w:sz w:val="19"/>
          <w:szCs w:val="19"/>
        </w:rPr>
        <w:t>:</w:t>
      </w:r>
      <w:r w:rsidR="003649DA" w:rsidRPr="00FD373A">
        <w:rPr>
          <w:rFonts w:ascii="Corbel" w:hAnsi="Corbel"/>
          <w:spacing w:val="2"/>
          <w:sz w:val="19"/>
          <w:szCs w:val="19"/>
        </w:rPr>
        <w:t xml:space="preserve"> </w:t>
      </w:r>
      <w:r w:rsidR="00EC14F5" w:rsidRPr="00FD373A">
        <w:rPr>
          <w:rFonts w:ascii="Corbel" w:hAnsi="Corbel" w:cs="Lucida Sans Unicode"/>
          <w:sz w:val="19"/>
          <w:szCs w:val="19"/>
        </w:rPr>
        <w:t>Driving Culture of Change</w:t>
      </w:r>
      <w:r w:rsidR="00550F28" w:rsidRPr="00FD373A">
        <w:rPr>
          <w:rFonts w:ascii="Corbel" w:eastAsiaTheme="minorHAnsi" w:hAnsi="Corbel" w:cs="Lucida Sans Unicode"/>
          <w:sz w:val="19"/>
          <w:szCs w:val="19"/>
          <w:lang w:val="en-IN"/>
        </w:rPr>
        <w:t xml:space="preserve">, </w:t>
      </w:r>
      <w:r w:rsidR="00933AF2" w:rsidRPr="00FD373A">
        <w:rPr>
          <w:rFonts w:ascii="Corbel" w:eastAsiaTheme="minorHAnsi" w:hAnsi="Corbel" w:cs="Lucida Sans Unicode"/>
          <w:sz w:val="19"/>
          <w:szCs w:val="19"/>
          <w:lang w:val="en-IN"/>
        </w:rPr>
        <w:t>i</w:t>
      </w:r>
      <w:r w:rsidR="00550F28" w:rsidRPr="00FD373A">
        <w:rPr>
          <w:rFonts w:ascii="Corbel" w:eastAsiaTheme="minorHAnsi" w:hAnsi="Corbel" w:cs="Lucida Sans Unicode"/>
          <w:sz w:val="19"/>
          <w:szCs w:val="19"/>
          <w:lang w:val="en-IN"/>
        </w:rPr>
        <w:t>nterfacing with key decision-makers</w:t>
      </w:r>
      <w:r w:rsidR="005E6827" w:rsidRPr="00FD373A">
        <w:rPr>
          <w:rFonts w:ascii="Corbel" w:eastAsiaTheme="minorHAnsi" w:hAnsi="Corbel" w:cs="Lucida Sans Unicode"/>
          <w:sz w:val="19"/>
          <w:szCs w:val="19"/>
          <w:lang w:val="en-IN"/>
        </w:rPr>
        <w:t>/ stakeholders for</w:t>
      </w:r>
      <w:r w:rsidR="00550F28" w:rsidRPr="00FD373A">
        <w:rPr>
          <w:rFonts w:ascii="Corbel" w:eastAsiaTheme="minorHAnsi" w:hAnsi="Corbel" w:cs="Lucida Sans Unicode"/>
          <w:sz w:val="19"/>
          <w:szCs w:val="19"/>
          <w:lang w:val="en-IN"/>
        </w:rPr>
        <w:t xml:space="preserve"> understanding their requirements, business drivers</w:t>
      </w:r>
      <w:r w:rsidR="00933AF2" w:rsidRPr="00FD373A">
        <w:rPr>
          <w:rFonts w:ascii="Corbel" w:eastAsiaTheme="minorHAnsi" w:hAnsi="Corbel" w:cs="Lucida Sans Unicode"/>
          <w:sz w:val="19"/>
          <w:szCs w:val="19"/>
          <w:lang w:val="en-IN"/>
        </w:rPr>
        <w:t>,</w:t>
      </w:r>
      <w:r w:rsidR="00550F28" w:rsidRPr="00FD373A">
        <w:rPr>
          <w:rFonts w:ascii="Corbel" w:eastAsiaTheme="minorHAnsi" w:hAnsi="Corbel" w:cs="Lucida Sans Unicode"/>
          <w:sz w:val="19"/>
          <w:szCs w:val="19"/>
          <w:lang w:val="en-IN"/>
        </w:rPr>
        <w:t xml:space="preserve"> </w:t>
      </w:r>
      <w:r w:rsidR="00933AF2" w:rsidRPr="00FD373A">
        <w:rPr>
          <w:rFonts w:ascii="Corbel" w:eastAsiaTheme="minorHAnsi" w:hAnsi="Corbel" w:cs="Lucida Sans Unicode"/>
          <w:sz w:val="19"/>
          <w:szCs w:val="19"/>
          <w:lang w:val="en-IN"/>
        </w:rPr>
        <w:t xml:space="preserve">positioning company’s competitive offerings and solutions in context of </w:t>
      </w:r>
      <w:r w:rsidR="005E6827" w:rsidRPr="00FD373A">
        <w:rPr>
          <w:rFonts w:ascii="Corbel" w:eastAsiaTheme="minorHAnsi" w:hAnsi="Corbel" w:cs="Lucida Sans Unicode"/>
          <w:sz w:val="19"/>
          <w:szCs w:val="19"/>
          <w:lang w:val="en-IN"/>
        </w:rPr>
        <w:t xml:space="preserve">business </w:t>
      </w:r>
      <w:r w:rsidR="00933AF2" w:rsidRPr="00FD373A">
        <w:rPr>
          <w:rFonts w:ascii="Corbel" w:eastAsiaTheme="minorHAnsi" w:hAnsi="Corbel" w:cs="Lucida Sans Unicode"/>
          <w:sz w:val="19"/>
          <w:szCs w:val="19"/>
          <w:lang w:val="en-IN"/>
        </w:rPr>
        <w:t>needs</w:t>
      </w:r>
      <w:r w:rsidR="0095621F" w:rsidRPr="00FD373A">
        <w:rPr>
          <w:rFonts w:ascii="Corbel" w:eastAsiaTheme="minorHAnsi" w:hAnsi="Corbel" w:cs="Lucida Sans Unicode"/>
          <w:sz w:val="19"/>
          <w:szCs w:val="19"/>
          <w:lang w:val="en-IN"/>
        </w:rPr>
        <w:t>.</w:t>
      </w:r>
      <w:r w:rsidR="0095621F" w:rsidRPr="00FD373A">
        <w:rPr>
          <w:rFonts w:ascii="Corbel" w:hAnsi="Corbel" w:cs="Lucida Sans Unicode"/>
          <w:sz w:val="19"/>
          <w:szCs w:val="19"/>
        </w:rPr>
        <w:t xml:space="preserve"> Building </w:t>
      </w:r>
      <w:proofErr w:type="spellStart"/>
      <w:r w:rsidR="0095621F" w:rsidRPr="00FD373A">
        <w:rPr>
          <w:rFonts w:ascii="Corbel" w:hAnsi="Corbel" w:cs="Lucida Sans Unicode"/>
          <w:sz w:val="19"/>
          <w:szCs w:val="19"/>
        </w:rPr>
        <w:t>PoCs</w:t>
      </w:r>
      <w:proofErr w:type="spellEnd"/>
      <w:r w:rsidR="0095621F" w:rsidRPr="00FD373A">
        <w:rPr>
          <w:rFonts w:ascii="Corbel" w:hAnsi="Corbel" w:cs="Lucida Sans Unicode"/>
          <w:sz w:val="19"/>
          <w:szCs w:val="19"/>
        </w:rPr>
        <w:t>, defining Business Case, Benefits, Technology Roadmap &amp; Return on Investment (ROI) ensuring that the right fitment is provided</w:t>
      </w:r>
    </w:p>
    <w:p w14:paraId="4A15282C" w14:textId="1281BB14" w:rsidR="007D7418" w:rsidRPr="00FD373A" w:rsidRDefault="007D7418" w:rsidP="007D7418">
      <w:pPr>
        <w:pStyle w:val="ListParagraph"/>
        <w:numPr>
          <w:ilvl w:val="0"/>
          <w:numId w:val="4"/>
        </w:numPr>
        <w:spacing w:before="60"/>
        <w:jc w:val="both"/>
        <w:rPr>
          <w:rFonts w:ascii="Corbel" w:hAnsi="Corbel"/>
          <w:sz w:val="19"/>
          <w:szCs w:val="19"/>
        </w:rPr>
      </w:pPr>
      <w:r w:rsidRPr="00FD373A">
        <w:rPr>
          <w:rFonts w:ascii="Corbel" w:hAnsi="Corbel"/>
          <w:b/>
          <w:spacing w:val="2"/>
          <w:sz w:val="19"/>
          <w:szCs w:val="19"/>
        </w:rPr>
        <w:t>Risk &amp; Compliance Management</w:t>
      </w:r>
      <w:r w:rsidRPr="00FD373A">
        <w:rPr>
          <w:rFonts w:ascii="Corbel" w:hAnsi="Corbel"/>
          <w:spacing w:val="2"/>
          <w:sz w:val="19"/>
          <w:szCs w:val="19"/>
        </w:rPr>
        <w:t xml:space="preserve">: </w:t>
      </w:r>
      <w:r w:rsidRPr="00FD373A">
        <w:rPr>
          <w:rFonts w:ascii="Corbel" w:hAnsi="Corbel" w:cs="Lucida Sans Unicode"/>
          <w:sz w:val="19"/>
          <w:szCs w:val="19"/>
        </w:rPr>
        <w:t>Ensuring Digital Assets are Reliable &amp; Secure as per defined standards. Reporting on Status to Stakeholders through Dashboards/ Reports/ Project Walkthroughs for critical decision-making</w:t>
      </w:r>
    </w:p>
    <w:p w14:paraId="2865E3F5" w14:textId="0D3AE5B8" w:rsidR="00F53D03" w:rsidRPr="00FD373A" w:rsidRDefault="005E6827" w:rsidP="007D7418">
      <w:pPr>
        <w:pStyle w:val="ListParagraph"/>
        <w:numPr>
          <w:ilvl w:val="0"/>
          <w:numId w:val="8"/>
        </w:numPr>
        <w:spacing w:before="20"/>
        <w:contextualSpacing w:val="0"/>
        <w:jc w:val="both"/>
        <w:rPr>
          <w:rFonts w:ascii="Corbel" w:eastAsiaTheme="minorHAnsi" w:hAnsi="Corbel" w:cs="Lucida Sans Unicode"/>
          <w:sz w:val="19"/>
          <w:szCs w:val="19"/>
          <w:lang w:val="en-IN"/>
        </w:rPr>
      </w:pPr>
      <w:r w:rsidRPr="00FD373A">
        <w:rPr>
          <w:rFonts w:ascii="Corbel" w:hAnsi="Corbel"/>
          <w:b/>
          <w:spacing w:val="2"/>
          <w:sz w:val="19"/>
          <w:szCs w:val="19"/>
        </w:rPr>
        <w:t xml:space="preserve">Project Planning &amp; Execution: </w:t>
      </w:r>
      <w:r w:rsidR="007D7418" w:rsidRPr="00FD373A">
        <w:rPr>
          <w:rFonts w:ascii="Corbel" w:eastAsiaTheme="minorHAnsi" w:hAnsi="Corbel" w:cs="Lucida Sans Unicode"/>
          <w:sz w:val="19"/>
          <w:szCs w:val="19"/>
          <w:lang w:val="en-IN"/>
        </w:rPr>
        <w:t>Managing/Mentoring Projects, aligning scope, developing solution framework &amp; implementation plan for industry specific projects using technical frameworks &amp; innovations</w:t>
      </w:r>
    </w:p>
    <w:p w14:paraId="3F2DEB50" w14:textId="1ED70003" w:rsidR="00C3263F" w:rsidRPr="00FD373A" w:rsidRDefault="00F53D03" w:rsidP="007D7418">
      <w:pPr>
        <w:pStyle w:val="NoSpacing"/>
        <w:numPr>
          <w:ilvl w:val="0"/>
          <w:numId w:val="4"/>
        </w:numPr>
        <w:jc w:val="both"/>
        <w:rPr>
          <w:rFonts w:ascii="Corbel" w:eastAsia="Times New Roman" w:hAnsi="Corbel" w:cs="Times New Roman"/>
          <w:spacing w:val="2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Partner</w:t>
      </w:r>
      <w:r w:rsidR="00FB5E73"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 xml:space="preserve"> </w:t>
      </w: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Engagements</w:t>
      </w:r>
      <w:r w:rsidR="00C3263F"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:</w:t>
      </w:r>
      <w:r w:rsidR="00C3263F"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 xml:space="preserve"> </w:t>
      </w:r>
      <w:r w:rsidR="00C3263F" w:rsidRPr="00FD373A">
        <w:rPr>
          <w:rFonts w:ascii="Corbel" w:hAnsi="Corbel" w:cs="Lucida Sans Unicode"/>
          <w:sz w:val="19"/>
          <w:szCs w:val="19"/>
        </w:rPr>
        <w:t xml:space="preserve">Collaborating with </w:t>
      </w:r>
      <w:r w:rsidRPr="00FD373A">
        <w:rPr>
          <w:rFonts w:ascii="Corbel" w:hAnsi="Corbel" w:cs="Lucida Sans Unicode"/>
          <w:sz w:val="19"/>
          <w:szCs w:val="19"/>
        </w:rPr>
        <w:t>different Technology Partners/OEMs for joint solution proposal and service rollouts for</w:t>
      </w:r>
      <w:r w:rsidR="00C3263F" w:rsidRPr="00FD373A">
        <w:rPr>
          <w:rFonts w:ascii="Corbel" w:hAnsi="Corbel" w:cs="Lucida Sans Unicode"/>
          <w:sz w:val="19"/>
          <w:szCs w:val="19"/>
        </w:rPr>
        <w:t xml:space="preserve"> industry leading solutions</w:t>
      </w:r>
      <w:r w:rsidR="00917716" w:rsidRPr="00FD373A">
        <w:rPr>
          <w:rFonts w:ascii="Corbel" w:hAnsi="Corbel"/>
          <w:sz w:val="19"/>
          <w:szCs w:val="19"/>
        </w:rPr>
        <w:t xml:space="preserve"> </w:t>
      </w:r>
    </w:p>
    <w:p w14:paraId="459123DC" w14:textId="13ADA591" w:rsidR="00EC14F5" w:rsidRPr="00FD373A" w:rsidRDefault="00EC14F5" w:rsidP="007D7418">
      <w:pPr>
        <w:pStyle w:val="NoSpacing"/>
        <w:numPr>
          <w:ilvl w:val="0"/>
          <w:numId w:val="4"/>
        </w:numPr>
        <w:ind w:left="357" w:hanging="357"/>
        <w:jc w:val="both"/>
        <w:rPr>
          <w:rFonts w:ascii="Corbel" w:eastAsia="Times New Roman" w:hAnsi="Corbel" w:cs="Times New Roman"/>
          <w:spacing w:val="2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 xml:space="preserve">Service </w:t>
      </w:r>
      <w:r w:rsidR="003649DA"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 xml:space="preserve">Delivery </w:t>
      </w: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Excellence</w:t>
      </w:r>
      <w:r w:rsidR="003649DA"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:</w:t>
      </w:r>
      <w:r w:rsidR="003649DA"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 xml:space="preserve"> </w:t>
      </w:r>
      <w:r w:rsidRPr="00FD373A">
        <w:rPr>
          <w:rFonts w:ascii="Corbel" w:hAnsi="Corbel" w:cs="Lucida Sans Unicode"/>
          <w:sz w:val="19"/>
          <w:szCs w:val="19"/>
        </w:rPr>
        <w:t>Working in close coordination with</w:t>
      </w:r>
      <w:r w:rsidR="00933AF2" w:rsidRPr="00FD373A">
        <w:rPr>
          <w:rFonts w:ascii="Corbel" w:hAnsi="Corbel" w:cs="Lucida Sans Unicode"/>
          <w:sz w:val="19"/>
          <w:szCs w:val="19"/>
        </w:rPr>
        <w:t xml:space="preserve"> </w:t>
      </w:r>
      <w:r w:rsidRPr="00FD373A">
        <w:rPr>
          <w:rFonts w:ascii="Corbel" w:hAnsi="Corbel" w:cs="Lucida Sans Unicode"/>
          <w:sz w:val="19"/>
          <w:szCs w:val="19"/>
        </w:rPr>
        <w:t>all</w:t>
      </w:r>
      <w:r w:rsidR="00933AF2" w:rsidRPr="00FD373A">
        <w:rPr>
          <w:rFonts w:ascii="Corbel" w:hAnsi="Corbel" w:cs="Lucida Sans Unicode"/>
          <w:sz w:val="19"/>
          <w:szCs w:val="19"/>
        </w:rPr>
        <w:t xml:space="preserve"> related stakeholders to ensure </w:t>
      </w:r>
      <w:r w:rsidRPr="00FD373A">
        <w:rPr>
          <w:rFonts w:ascii="Corbel" w:hAnsi="Corbel" w:cs="Lucida Sans Unicode"/>
          <w:sz w:val="19"/>
          <w:szCs w:val="19"/>
        </w:rPr>
        <w:t xml:space="preserve">timely solution </w:t>
      </w:r>
      <w:r w:rsidR="001757C0" w:rsidRPr="00FD373A">
        <w:rPr>
          <w:rFonts w:ascii="Corbel" w:hAnsi="Corbel" w:cs="Lucida Sans Unicode"/>
          <w:sz w:val="19"/>
          <w:szCs w:val="19"/>
        </w:rPr>
        <w:t>delivery and</w:t>
      </w:r>
      <w:r w:rsidRPr="00FD373A">
        <w:rPr>
          <w:rFonts w:ascii="Corbel" w:hAnsi="Corbel" w:cs="Lucida Sans Unicode"/>
          <w:sz w:val="19"/>
          <w:szCs w:val="19"/>
        </w:rPr>
        <w:t xml:space="preserve"> </w:t>
      </w:r>
      <w:r w:rsidR="00933AF2" w:rsidRPr="00FD373A">
        <w:rPr>
          <w:rFonts w:ascii="Corbel" w:hAnsi="Corbel" w:cs="Lucida Sans Unicode"/>
          <w:sz w:val="19"/>
          <w:szCs w:val="19"/>
        </w:rPr>
        <w:t xml:space="preserve">consistent </w:t>
      </w:r>
      <w:r w:rsidRPr="00FD373A">
        <w:rPr>
          <w:rFonts w:ascii="Corbel" w:hAnsi="Corbel" w:cs="Lucida Sans Unicode"/>
          <w:sz w:val="19"/>
          <w:szCs w:val="19"/>
        </w:rPr>
        <w:t xml:space="preserve">customer </w:t>
      </w:r>
      <w:r w:rsidR="00933AF2" w:rsidRPr="00FD373A">
        <w:rPr>
          <w:rFonts w:ascii="Corbel" w:hAnsi="Corbel" w:cs="Lucida Sans Unicode"/>
          <w:sz w:val="19"/>
          <w:szCs w:val="19"/>
        </w:rPr>
        <w:t>support</w:t>
      </w:r>
    </w:p>
    <w:p w14:paraId="5A77F738" w14:textId="7C1A4392" w:rsidR="007D7418" w:rsidRPr="00FD373A" w:rsidRDefault="00EC14F5" w:rsidP="007D7418">
      <w:pPr>
        <w:pStyle w:val="NoSpacing"/>
        <w:numPr>
          <w:ilvl w:val="0"/>
          <w:numId w:val="4"/>
        </w:numPr>
        <w:jc w:val="both"/>
        <w:rPr>
          <w:rFonts w:ascii="Corbel" w:eastAsia="Times New Roman" w:hAnsi="Corbel" w:cs="Times New Roman"/>
          <w:spacing w:val="2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2"/>
          <w:sz w:val="19"/>
          <w:szCs w:val="19"/>
          <w:lang w:val="en-US"/>
        </w:rPr>
        <w:t>Key Account Management:</w:t>
      </w:r>
      <w:r w:rsidRPr="00FD373A"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t xml:space="preserve"> </w:t>
      </w:r>
      <w:r w:rsidRPr="00FD373A">
        <w:rPr>
          <w:rFonts w:ascii="Corbel" w:hAnsi="Corbel" w:cs="Lucida Sans Unicode"/>
          <w:sz w:val="19"/>
          <w:szCs w:val="19"/>
        </w:rPr>
        <w:t xml:space="preserve">Managing Strategic Accounts, ensuring continued customer satisfaction and developing the company’s image as a trustworthy, capable and a reliable </w:t>
      </w:r>
      <w:r w:rsidR="007D7418" w:rsidRPr="00FD373A">
        <w:rPr>
          <w:rFonts w:ascii="Corbel" w:hAnsi="Corbel" w:cs="Lucida Sans Unicode"/>
          <w:sz w:val="19"/>
          <w:szCs w:val="19"/>
        </w:rPr>
        <w:t>technology partner</w:t>
      </w:r>
    </w:p>
    <w:p w14:paraId="06F2B0EB" w14:textId="77777777" w:rsidR="00B15D44" w:rsidRPr="00FD373A" w:rsidRDefault="00B15D44" w:rsidP="007D7418">
      <w:pPr>
        <w:pStyle w:val="NoSpacing"/>
        <w:numPr>
          <w:ilvl w:val="0"/>
          <w:numId w:val="4"/>
        </w:numPr>
        <w:jc w:val="both"/>
        <w:rPr>
          <w:rFonts w:ascii="Corbel" w:eastAsia="Times New Roman" w:hAnsi="Corbel" w:cs="Times New Roman"/>
          <w:color w:val="0000FF"/>
          <w:spacing w:val="2"/>
          <w:sz w:val="19"/>
          <w:szCs w:val="19"/>
          <w:lang w:val="en-US"/>
        </w:rPr>
        <w:sectPr w:rsidR="00B15D44" w:rsidRPr="00FD373A" w:rsidSect="00B15D44">
          <w:type w:val="continuous"/>
          <w:pgSz w:w="11906" w:h="16838"/>
          <w:pgMar w:top="567" w:right="454" w:bottom="567" w:left="454" w:header="709" w:footer="709" w:gutter="0"/>
          <w:cols w:space="708"/>
          <w:docGrid w:linePitch="360"/>
        </w:sectPr>
      </w:pPr>
    </w:p>
    <w:p w14:paraId="47540B64" w14:textId="77777777" w:rsidR="007D7418" w:rsidRPr="00FD373A" w:rsidRDefault="007D7418" w:rsidP="007D7418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Corbel" w:eastAsia="Times New Roman" w:hAnsi="Corbel" w:cs="Times New Roman"/>
          <w:spacing w:val="2"/>
          <w:sz w:val="19"/>
          <w:szCs w:val="19"/>
          <w:lang w:val="en-US"/>
        </w:rPr>
        <w:sectPr w:rsidR="007D7418" w:rsidRPr="00FD373A" w:rsidSect="00E50B70">
          <w:type w:val="continuous"/>
          <w:pgSz w:w="11906" w:h="16838"/>
          <w:pgMar w:top="567" w:right="454" w:bottom="567" w:left="454" w:header="709" w:footer="709" w:gutter="0"/>
          <w:cols w:num="2" w:space="708"/>
          <w:docGrid w:linePitch="360"/>
        </w:sectPr>
      </w:pPr>
    </w:p>
    <w:p w14:paraId="7D76259A" w14:textId="4556AEA1" w:rsidR="004A4110" w:rsidRPr="00FD373A" w:rsidRDefault="00AD188F" w:rsidP="00911860">
      <w:pPr>
        <w:pStyle w:val="NoSpacing"/>
        <w:spacing w:before="120"/>
        <w:jc w:val="both"/>
        <w:rPr>
          <w:rFonts w:ascii="Corbel" w:hAnsi="Corbel"/>
          <w:b/>
          <w:bCs/>
          <w:sz w:val="28"/>
          <w:szCs w:val="28"/>
        </w:rPr>
      </w:pPr>
      <w:r w:rsidRPr="00FD373A">
        <w:rPr>
          <w:rFonts w:ascii="Corbel" w:hAnsi="Corbel" w:cstheme="minorHAnsi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E65849E" wp14:editId="4F57DC91">
                <wp:simplePos x="0" y="0"/>
                <wp:positionH relativeFrom="margin">
                  <wp:posOffset>2293620</wp:posOffset>
                </wp:positionH>
                <wp:positionV relativeFrom="paragraph">
                  <wp:posOffset>171450</wp:posOffset>
                </wp:positionV>
                <wp:extent cx="4587240" cy="0"/>
                <wp:effectExtent l="0" t="19050" r="41910" b="38100"/>
                <wp:wrapNone/>
                <wp:docPr id="3" name="Connecteur droit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87240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chemeClr val="tx2">
                              <a:lumMod val="5000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11D59656" id="Connecteur droit 87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80.6pt,13.5pt" to="541.8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" strokecolor="#212934 [1615]" strokeweight="4pt">
                <v:stroke miterlimit="4" joinstyle="miter"/>
                <o:lock v:ext="edit" shapetype="f"/>
                <w10:wrap anchorx="margin"/>
              </v:line>
            </w:pict>
          </mc:Fallback>
        </mc:AlternateContent>
      </w:r>
      <w:r w:rsidR="003C625C" w:rsidRPr="00FD373A">
        <w:rPr>
          <w:rFonts w:ascii="Corbel" w:hAnsi="Corbel"/>
          <w:b/>
          <w:bCs/>
          <w:sz w:val="28"/>
          <w:szCs w:val="28"/>
        </w:rPr>
        <w:t xml:space="preserve">PREVIOUS </w:t>
      </w:r>
      <w:r w:rsidRPr="00FD373A">
        <w:rPr>
          <w:rFonts w:ascii="Corbel" w:hAnsi="Corbel"/>
          <w:b/>
          <w:bCs/>
          <w:sz w:val="28"/>
          <w:szCs w:val="28"/>
        </w:rPr>
        <w:t xml:space="preserve">EXPERIENCE </w:t>
      </w:r>
    </w:p>
    <w:p w14:paraId="1D4AD6C0" w14:textId="3B656FA3" w:rsidR="00E06FD5" w:rsidRDefault="00E06FD5" w:rsidP="00FD0FFE">
      <w:pPr>
        <w:pStyle w:val="ListParagraph"/>
        <w:numPr>
          <w:ilvl w:val="0"/>
          <w:numId w:val="9"/>
        </w:numPr>
        <w:spacing w:before="20"/>
        <w:contextualSpacing w:val="0"/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May’17 – May’21: Tech Mahindra Ltd., as Business Consultant – F&amp;A  </w:t>
      </w:r>
    </w:p>
    <w:p w14:paraId="42C9C50E" w14:textId="48A5D78B" w:rsidR="00FD0FFE" w:rsidRPr="00FD373A" w:rsidRDefault="00FD0FFE" w:rsidP="00FD0FFE">
      <w:pPr>
        <w:pStyle w:val="ListParagraph"/>
        <w:numPr>
          <w:ilvl w:val="0"/>
          <w:numId w:val="9"/>
        </w:numPr>
        <w:spacing w:before="20"/>
        <w:contextualSpacing w:val="0"/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Aug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’1</w:t>
      </w: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6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- </w:t>
      </w: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May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’1</w:t>
      </w: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7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: </w:t>
      </w: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Genpact India </w:t>
      </w:r>
      <w:proofErr w:type="spellStart"/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Pvt.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Ltd</w:t>
      </w:r>
      <w:proofErr w:type="spellEnd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., as </w:t>
      </w: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Sr. 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Manager</w:t>
      </w: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Transformation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– F&amp;A</w:t>
      </w:r>
    </w:p>
    <w:p w14:paraId="1F823921" w14:textId="39457AEC" w:rsidR="003C625C" w:rsidRPr="00FD373A" w:rsidRDefault="003C625C" w:rsidP="00573828">
      <w:pPr>
        <w:pStyle w:val="ListParagraph"/>
        <w:numPr>
          <w:ilvl w:val="0"/>
          <w:numId w:val="9"/>
        </w:numPr>
        <w:spacing w:before="20"/>
        <w:contextualSpacing w:val="0"/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Sep’14 - Aug’16: Wipro Ltd., as </w:t>
      </w:r>
      <w:r w:rsidR="00B51A35"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Manager – F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&amp;A </w:t>
      </w:r>
      <w:proofErr w:type="spellStart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CoE</w:t>
      </w:r>
      <w:proofErr w:type="spellEnd"/>
    </w:p>
    <w:p w14:paraId="77FD3187" w14:textId="23844180" w:rsidR="003C625C" w:rsidRPr="00FD373A" w:rsidRDefault="003C625C" w:rsidP="00573828">
      <w:pPr>
        <w:pStyle w:val="ListParagraph"/>
        <w:numPr>
          <w:ilvl w:val="0"/>
          <w:numId w:val="9"/>
        </w:numPr>
        <w:spacing w:before="20"/>
        <w:contextualSpacing w:val="0"/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Aug’06 - Sep’14:  IBM India </w:t>
      </w:r>
      <w:proofErr w:type="spellStart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Pvt.</w:t>
      </w:r>
      <w:proofErr w:type="spellEnd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Ltd., / IBM Daksh BPS </w:t>
      </w:r>
      <w:proofErr w:type="spellStart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Pvt.</w:t>
      </w:r>
      <w:proofErr w:type="spellEnd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Ltd., as Asst. Manager – F&amp;A Delivery Excellence</w:t>
      </w:r>
    </w:p>
    <w:p w14:paraId="161CD3A3" w14:textId="42D0B6DC" w:rsidR="003C625C" w:rsidRPr="00FD373A" w:rsidRDefault="003C625C" w:rsidP="00573828">
      <w:pPr>
        <w:pStyle w:val="ListParagraph"/>
        <w:numPr>
          <w:ilvl w:val="0"/>
          <w:numId w:val="9"/>
        </w:numPr>
        <w:spacing w:before="20"/>
        <w:contextualSpacing w:val="0"/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Mar’05 - Aug’06: Accenture Services Private Ltd., as Process Analyst</w:t>
      </w:r>
    </w:p>
    <w:p w14:paraId="0A70D2A0" w14:textId="4661ACB9" w:rsidR="003C625C" w:rsidRPr="00FD373A" w:rsidRDefault="003C625C" w:rsidP="00573828">
      <w:pPr>
        <w:pStyle w:val="ListParagraph"/>
        <w:numPr>
          <w:ilvl w:val="0"/>
          <w:numId w:val="9"/>
        </w:numPr>
        <w:spacing w:before="20"/>
        <w:contextualSpacing w:val="0"/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Apr’04 - Feb’05: Perot Systems Business Process Solutions </w:t>
      </w:r>
      <w:proofErr w:type="spellStart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Pvt.</w:t>
      </w:r>
      <w:proofErr w:type="spellEnd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Ltd., as Financial Transaction Executive</w:t>
      </w:r>
    </w:p>
    <w:p w14:paraId="14B26165" w14:textId="56708FD2" w:rsidR="003C625C" w:rsidRPr="00FD373A" w:rsidRDefault="003C625C" w:rsidP="00573828">
      <w:pPr>
        <w:pStyle w:val="ListParagraph"/>
        <w:numPr>
          <w:ilvl w:val="0"/>
          <w:numId w:val="9"/>
        </w:numPr>
        <w:spacing w:before="20"/>
        <w:contextualSpacing w:val="0"/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Jul’02 - Apr’04: Business Application Service Provider </w:t>
      </w:r>
      <w:proofErr w:type="spellStart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Pvt.</w:t>
      </w:r>
      <w:proofErr w:type="spellEnd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Ltd., as Sr. Transaction Process Executive</w:t>
      </w:r>
    </w:p>
    <w:p w14:paraId="6A428064" w14:textId="6040E163" w:rsidR="003C625C" w:rsidRPr="00FD373A" w:rsidRDefault="003C625C" w:rsidP="00573828">
      <w:pPr>
        <w:pStyle w:val="ListParagraph"/>
        <w:numPr>
          <w:ilvl w:val="0"/>
          <w:numId w:val="9"/>
        </w:numPr>
        <w:spacing w:before="20"/>
        <w:contextualSpacing w:val="0"/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Jun’00 – Jun’02: Effulgent Technologies </w:t>
      </w:r>
      <w:proofErr w:type="spellStart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Pvt.</w:t>
      </w:r>
      <w:proofErr w:type="spellEnd"/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Ltd., as Accountant</w:t>
      </w:r>
    </w:p>
    <w:p w14:paraId="15E35E36" w14:textId="0C1D0F10" w:rsidR="003C625C" w:rsidRPr="00FD373A" w:rsidRDefault="003C625C" w:rsidP="00573828">
      <w:pPr>
        <w:pStyle w:val="ListParagraph"/>
        <w:numPr>
          <w:ilvl w:val="0"/>
          <w:numId w:val="9"/>
        </w:numPr>
        <w:spacing w:before="20"/>
        <w:contextualSpacing w:val="0"/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Jun’97 – Jun’00:</w:t>
      </w:r>
      <w:r w:rsidRPr="00FD373A">
        <w:rPr>
          <w:rFonts w:ascii="Corbel" w:hAnsi="Corbel"/>
        </w:rPr>
        <w:t xml:space="preserve"> 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Maya Appliances Ltd., as</w:t>
      </w:r>
      <w:r w:rsidRPr="00FD373A">
        <w:rPr>
          <w:rFonts w:ascii="Corbel" w:hAnsi="Corbel"/>
        </w:rPr>
        <w:t xml:space="preserve"> 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Accountant</w:t>
      </w:r>
    </w:p>
    <w:p w14:paraId="42E602B9" w14:textId="77777777" w:rsidR="00B15D44" w:rsidRPr="00FD373A" w:rsidRDefault="00B15D44" w:rsidP="00B15D44">
      <w:pPr>
        <w:pStyle w:val="NoSpacing"/>
        <w:jc w:val="both"/>
        <w:rPr>
          <w:rFonts w:ascii="Corbel" w:hAnsi="Corbel"/>
          <w:b/>
          <w:bCs/>
          <w:sz w:val="14"/>
          <w:szCs w:val="28"/>
        </w:rPr>
      </w:pPr>
    </w:p>
    <w:p w14:paraId="3BD423BB" w14:textId="22478C02" w:rsidR="002E6273" w:rsidRPr="00FD373A" w:rsidRDefault="00AD188F" w:rsidP="00B15D44">
      <w:pPr>
        <w:pStyle w:val="NoSpacing"/>
        <w:jc w:val="both"/>
        <w:rPr>
          <w:rFonts w:ascii="Corbel" w:hAnsi="Corbel"/>
          <w:b/>
          <w:bCs/>
          <w:sz w:val="28"/>
          <w:szCs w:val="28"/>
        </w:rPr>
      </w:pPr>
      <w:r w:rsidRPr="00FD373A">
        <w:rPr>
          <w:rFonts w:ascii="Corbel" w:hAnsi="Corbel" w:cstheme="minorHAnsi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0F9718" wp14:editId="4E0D042F">
                <wp:simplePos x="0" y="0"/>
                <wp:positionH relativeFrom="margin">
                  <wp:posOffset>2369820</wp:posOffset>
                </wp:positionH>
                <wp:positionV relativeFrom="paragraph">
                  <wp:posOffset>186055</wp:posOffset>
                </wp:positionV>
                <wp:extent cx="4587240" cy="0"/>
                <wp:effectExtent l="0" t="19050" r="41910" b="38100"/>
                <wp:wrapNone/>
                <wp:docPr id="4" name="Connecteur droit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87240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chemeClr val="tx2">
                              <a:lumMod val="5000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6CAEC99D" id="Connecteur droit 8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86.6pt,14.65pt" to="547.8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" strokecolor="#212934 [1615]" strokeweight="4pt">
                <v:stroke miterlimit="4" joinstyle="miter"/>
                <o:lock v:ext="edit" shapetype="f"/>
                <w10:wrap anchorx="margin"/>
              </v:line>
            </w:pict>
          </mc:Fallback>
        </mc:AlternateContent>
      </w:r>
      <w:r w:rsidRPr="00FD373A">
        <w:rPr>
          <w:rFonts w:ascii="Corbel" w:hAnsi="Corbel"/>
          <w:b/>
          <w:bCs/>
          <w:sz w:val="28"/>
          <w:szCs w:val="28"/>
        </w:rPr>
        <w:t xml:space="preserve">ACADEMICS &amp; CREDENTIALS </w:t>
      </w:r>
    </w:p>
    <w:p w14:paraId="37C89A20" w14:textId="77777777" w:rsidR="003C625C" w:rsidRPr="00FD373A" w:rsidRDefault="003C625C" w:rsidP="003C625C">
      <w:pPr>
        <w:spacing w:after="0" w:line="240" w:lineRule="auto"/>
        <w:jc w:val="both"/>
        <w:rPr>
          <w:rFonts w:ascii="Corbel" w:eastAsia="Times New Roman" w:hAnsi="Corbel" w:cs="Times New Roman"/>
          <w:b/>
          <w:spacing w:val="8"/>
          <w:sz w:val="6"/>
          <w:szCs w:val="19"/>
          <w:lang w:val="en-US"/>
        </w:rPr>
      </w:pPr>
    </w:p>
    <w:p w14:paraId="01B41B4C" w14:textId="5E8629A9" w:rsidR="00A162E1" w:rsidRDefault="00A162E1" w:rsidP="00A162E1">
      <w:pPr>
        <w:spacing w:after="0"/>
        <w:jc w:val="both"/>
        <w:rPr>
          <w:rFonts w:ascii="Corbel" w:hAnsi="Corbel"/>
          <w:bCs/>
          <w:spacing w:val="8"/>
          <w:sz w:val="19"/>
          <w:szCs w:val="19"/>
        </w:rPr>
      </w:pPr>
      <w:r w:rsidRPr="00A162E1">
        <w:rPr>
          <w:rFonts w:ascii="Corbel" w:hAnsi="Corbel"/>
          <w:b/>
          <w:spacing w:val="8"/>
          <w:sz w:val="19"/>
          <w:szCs w:val="19"/>
        </w:rPr>
        <w:t>Pursuing</w:t>
      </w:r>
      <w:r w:rsidRPr="00A162E1">
        <w:rPr>
          <w:rFonts w:ascii="Corbel" w:hAnsi="Corbel"/>
          <w:bCs/>
          <w:spacing w:val="8"/>
          <w:sz w:val="19"/>
          <w:szCs w:val="19"/>
        </w:rPr>
        <w:t xml:space="preserve"> </w:t>
      </w:r>
      <w:r>
        <w:rPr>
          <w:rFonts w:ascii="Corbel" w:hAnsi="Corbel"/>
          <w:bCs/>
          <w:spacing w:val="8"/>
          <w:sz w:val="19"/>
          <w:szCs w:val="19"/>
        </w:rPr>
        <w:tab/>
      </w:r>
      <w:r w:rsidR="00C16D9F">
        <w:rPr>
          <w:rFonts w:ascii="Corbel" w:hAnsi="Corbel"/>
          <w:bCs/>
          <w:spacing w:val="8"/>
          <w:sz w:val="19"/>
          <w:szCs w:val="19"/>
        </w:rPr>
        <w:t xml:space="preserve">Professional </w:t>
      </w:r>
      <w:r w:rsidR="00581088">
        <w:rPr>
          <w:rFonts w:ascii="Corbel" w:hAnsi="Corbel"/>
          <w:bCs/>
          <w:spacing w:val="8"/>
          <w:sz w:val="19"/>
          <w:szCs w:val="19"/>
        </w:rPr>
        <w:t>Program</w:t>
      </w:r>
      <w:r w:rsidR="00C16D9F">
        <w:rPr>
          <w:rFonts w:ascii="Corbel" w:hAnsi="Corbel"/>
          <w:bCs/>
          <w:spacing w:val="8"/>
          <w:sz w:val="19"/>
          <w:szCs w:val="19"/>
        </w:rPr>
        <w:t xml:space="preserve"> in </w:t>
      </w:r>
      <w:r w:rsidR="00C16D9F" w:rsidRPr="00C16D9F">
        <w:rPr>
          <w:rFonts w:ascii="Corbel" w:hAnsi="Corbel"/>
          <w:b/>
          <w:spacing w:val="8"/>
          <w:sz w:val="19"/>
          <w:szCs w:val="19"/>
        </w:rPr>
        <w:t>Machine Learning and Artificial Intelligence</w:t>
      </w:r>
      <w:r w:rsidR="00C16D9F">
        <w:rPr>
          <w:rFonts w:ascii="Corbel" w:hAnsi="Corbel"/>
          <w:bCs/>
          <w:spacing w:val="8"/>
          <w:sz w:val="19"/>
          <w:szCs w:val="19"/>
        </w:rPr>
        <w:t xml:space="preserve"> from IIBM Visakhapatnam </w:t>
      </w:r>
    </w:p>
    <w:p w14:paraId="27CB07F7" w14:textId="77777777" w:rsidR="002958A9" w:rsidRPr="00FD373A" w:rsidRDefault="002958A9" w:rsidP="002958A9">
      <w:pPr>
        <w:spacing w:after="0" w:line="240" w:lineRule="auto"/>
        <w:jc w:val="both"/>
        <w:rPr>
          <w:rFonts w:ascii="Corbel" w:eastAsia="Times New Roman" w:hAnsi="Corbel" w:cs="Times New Roman"/>
          <w:spacing w:val="8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 xml:space="preserve">Pursuing </w:t>
      </w:r>
      <w:r w:rsidRPr="00FD373A"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ab/>
        <w:t xml:space="preserve">MBA - Finance </w:t>
      </w:r>
      <w:r w:rsidRPr="00FD373A">
        <w:rPr>
          <w:rFonts w:ascii="Corbel" w:eastAsia="Times New Roman" w:hAnsi="Corbel" w:cs="Times New Roman"/>
          <w:spacing w:val="8"/>
          <w:sz w:val="19"/>
          <w:szCs w:val="19"/>
          <w:lang w:val="en-US"/>
        </w:rPr>
        <w:t>from Madurai Kamaraj University, Madurai</w:t>
      </w:r>
    </w:p>
    <w:p w14:paraId="5CCF4E31" w14:textId="57FA2C79" w:rsidR="00600F1E" w:rsidRPr="00A162E1" w:rsidRDefault="002958A9" w:rsidP="00A162E1">
      <w:pPr>
        <w:spacing w:after="0"/>
        <w:jc w:val="both"/>
        <w:rPr>
          <w:rFonts w:ascii="Corbel" w:hAnsi="Corbel"/>
          <w:bCs/>
          <w:spacing w:val="8"/>
          <w:sz w:val="19"/>
          <w:szCs w:val="19"/>
        </w:rPr>
      </w:pPr>
      <w:r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>2022</w:t>
      </w:r>
      <w:r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ab/>
      </w:r>
      <w:r w:rsidR="00600F1E"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 xml:space="preserve"> </w:t>
      </w:r>
      <w:r w:rsidR="00600F1E"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ab/>
      </w:r>
      <w:r w:rsidR="00600F1E" w:rsidRPr="00600F1E">
        <w:rPr>
          <w:rFonts w:ascii="Corbel" w:eastAsia="Times New Roman" w:hAnsi="Corbel" w:cs="Times New Roman"/>
          <w:bCs/>
          <w:spacing w:val="8"/>
          <w:sz w:val="19"/>
          <w:szCs w:val="19"/>
          <w:lang w:val="en-US"/>
        </w:rPr>
        <w:t xml:space="preserve">Executive Education in </w:t>
      </w:r>
      <w:r w:rsidR="00600F1E" w:rsidRPr="00600F1E"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>Digital Transformation</w:t>
      </w:r>
      <w:r w:rsidR="00600F1E" w:rsidRPr="00600F1E">
        <w:rPr>
          <w:rFonts w:ascii="Corbel" w:eastAsia="Times New Roman" w:hAnsi="Corbel" w:cs="Times New Roman"/>
          <w:bCs/>
          <w:spacing w:val="8"/>
          <w:sz w:val="19"/>
          <w:szCs w:val="19"/>
          <w:lang w:val="en-US"/>
        </w:rPr>
        <w:t xml:space="preserve"> </w:t>
      </w:r>
      <w:r w:rsidR="00A162E1">
        <w:rPr>
          <w:rFonts w:ascii="Corbel" w:eastAsia="Times New Roman" w:hAnsi="Corbel" w:cs="Times New Roman"/>
          <w:bCs/>
          <w:spacing w:val="8"/>
          <w:sz w:val="19"/>
          <w:szCs w:val="19"/>
          <w:lang w:val="en-US"/>
        </w:rPr>
        <w:t>from IIT Bombay</w:t>
      </w:r>
    </w:p>
    <w:p w14:paraId="4D811A4C" w14:textId="2DE42A83" w:rsidR="004A4110" w:rsidRPr="00FD373A" w:rsidRDefault="003C625C" w:rsidP="00A162E1">
      <w:pPr>
        <w:spacing w:after="0" w:line="240" w:lineRule="auto"/>
        <w:jc w:val="both"/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</w:pPr>
      <w:r w:rsidRPr="00FD373A"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 xml:space="preserve">1999 </w:t>
      </w:r>
      <w:r w:rsidRPr="00FD373A"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ab/>
      </w:r>
      <w:r w:rsidRPr="00FD373A">
        <w:rPr>
          <w:rFonts w:ascii="Corbel" w:eastAsia="Times New Roman" w:hAnsi="Corbel" w:cs="Times New Roman"/>
          <w:b/>
          <w:spacing w:val="8"/>
          <w:sz w:val="19"/>
          <w:szCs w:val="19"/>
          <w:lang w:val="en-US"/>
        </w:rPr>
        <w:tab/>
        <w:t xml:space="preserve">B.Com. </w:t>
      </w:r>
      <w:r w:rsidRPr="00FD373A">
        <w:rPr>
          <w:rFonts w:ascii="Corbel" w:eastAsia="Times New Roman" w:hAnsi="Corbel" w:cs="Times New Roman"/>
          <w:spacing w:val="8"/>
          <w:sz w:val="19"/>
          <w:szCs w:val="19"/>
          <w:lang w:val="en-US"/>
        </w:rPr>
        <w:t>from Annamalai University, Chidambaram</w:t>
      </w:r>
    </w:p>
    <w:p w14:paraId="132507D3" w14:textId="77777777" w:rsidR="00C16D9F" w:rsidRDefault="00C16D9F" w:rsidP="00980E40">
      <w:pPr>
        <w:spacing w:after="0" w:line="240" w:lineRule="auto"/>
        <w:jc w:val="both"/>
        <w:rPr>
          <w:rFonts w:ascii="Corbel" w:hAnsi="Corbel"/>
          <w:b/>
          <w:bCs/>
          <w:sz w:val="19"/>
          <w:szCs w:val="19"/>
        </w:rPr>
      </w:pPr>
    </w:p>
    <w:p w14:paraId="4D98EA98" w14:textId="23050888" w:rsidR="00B70680" w:rsidRPr="00FD373A" w:rsidRDefault="00B70680" w:rsidP="00980E40">
      <w:pPr>
        <w:spacing w:after="0" w:line="240" w:lineRule="auto"/>
        <w:jc w:val="both"/>
        <w:rPr>
          <w:rFonts w:ascii="Corbel" w:hAnsi="Corbel"/>
          <w:b/>
          <w:bCs/>
          <w:sz w:val="19"/>
          <w:szCs w:val="19"/>
        </w:rPr>
      </w:pPr>
      <w:r w:rsidRPr="00FD373A">
        <w:rPr>
          <w:rFonts w:ascii="Corbel" w:hAnsi="Corbel"/>
          <w:b/>
          <w:bCs/>
          <w:sz w:val="19"/>
          <w:szCs w:val="19"/>
        </w:rPr>
        <w:t>Certifications</w:t>
      </w:r>
      <w:r w:rsidR="004F08CE" w:rsidRPr="00FD373A">
        <w:rPr>
          <w:rFonts w:ascii="Corbel" w:hAnsi="Corbel"/>
          <w:b/>
          <w:bCs/>
          <w:sz w:val="19"/>
          <w:szCs w:val="19"/>
        </w:rPr>
        <w:t>/ Trainings</w:t>
      </w:r>
      <w:r w:rsidR="004A7C1D" w:rsidRPr="00FD373A">
        <w:rPr>
          <w:rFonts w:ascii="Corbel" w:hAnsi="Corbel"/>
          <w:b/>
          <w:bCs/>
          <w:sz w:val="19"/>
          <w:szCs w:val="19"/>
        </w:rPr>
        <w:t>:</w:t>
      </w:r>
      <w:r w:rsidR="00FE171D" w:rsidRPr="00FD373A">
        <w:rPr>
          <w:rFonts w:ascii="Corbel" w:hAnsi="Corbel"/>
          <w:b/>
          <w:bCs/>
          <w:sz w:val="19"/>
          <w:szCs w:val="19"/>
        </w:rPr>
        <w:t xml:space="preserve"> </w:t>
      </w:r>
    </w:p>
    <w:p w14:paraId="42B29C20" w14:textId="77777777" w:rsidR="003C625C" w:rsidRPr="00FD373A" w:rsidRDefault="003C625C" w:rsidP="003C625C">
      <w:pPr>
        <w:pStyle w:val="ListParagraph"/>
        <w:numPr>
          <w:ilvl w:val="0"/>
          <w:numId w:val="7"/>
        </w:numPr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Lean Six Sigma Black Belt Certified from KPMG</w:t>
      </w:r>
    </w:p>
    <w:p w14:paraId="591C5044" w14:textId="37E495AC" w:rsidR="003C625C" w:rsidRPr="00FD373A" w:rsidRDefault="003C625C" w:rsidP="003C625C">
      <w:pPr>
        <w:pStyle w:val="ListParagraph"/>
        <w:numPr>
          <w:ilvl w:val="0"/>
          <w:numId w:val="7"/>
        </w:numPr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Certified Scrum Master from Scrum Alliance</w:t>
      </w:r>
    </w:p>
    <w:p w14:paraId="5A29BA6B" w14:textId="4C5FF159" w:rsidR="00C16D9F" w:rsidRDefault="00C16D9F" w:rsidP="003C625C">
      <w:pPr>
        <w:pStyle w:val="ListParagraph"/>
        <w:numPr>
          <w:ilvl w:val="0"/>
          <w:numId w:val="7"/>
        </w:numPr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Professional Scrum Master</w:t>
      </w:r>
      <w:r w:rsidR="00E06FD5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I </w:t>
      </w: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from Scrum.Org </w:t>
      </w:r>
    </w:p>
    <w:p w14:paraId="669047D4" w14:textId="77777777" w:rsidR="001D4065" w:rsidRDefault="001D4065" w:rsidP="001D4065">
      <w:pPr>
        <w:pStyle w:val="ListParagraph"/>
        <w:numPr>
          <w:ilvl w:val="0"/>
          <w:numId w:val="7"/>
        </w:numPr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Pursuing</w:t>
      </w:r>
      <w:r w:rsidRPr="00FD373A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 Certified Blockchain Expert from Blockchain Council</w:t>
      </w:r>
    </w:p>
    <w:p w14:paraId="3E8B888E" w14:textId="1CD23E1E" w:rsidR="00E06FD5" w:rsidRDefault="00E06FD5" w:rsidP="00E06FD5">
      <w:pPr>
        <w:pStyle w:val="ListParagraph"/>
        <w:numPr>
          <w:ilvl w:val="0"/>
          <w:numId w:val="7"/>
        </w:numPr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Pursuing Professional Scrum Master II from Scrum.Org </w:t>
      </w:r>
    </w:p>
    <w:p w14:paraId="0B553F7D" w14:textId="0510842E" w:rsidR="00E06FD5" w:rsidRDefault="00E06FD5" w:rsidP="00E06FD5">
      <w:pPr>
        <w:pStyle w:val="ListParagraph"/>
        <w:numPr>
          <w:ilvl w:val="0"/>
          <w:numId w:val="7"/>
        </w:numPr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Pursuing Professional Scrum with Kanban from Scrum.Org</w:t>
      </w:r>
    </w:p>
    <w:p w14:paraId="00678809" w14:textId="314E13C6" w:rsidR="00E06FD5" w:rsidRPr="00E06FD5" w:rsidRDefault="00E06FD5" w:rsidP="00287F76">
      <w:pPr>
        <w:pStyle w:val="ListParagraph"/>
        <w:numPr>
          <w:ilvl w:val="0"/>
          <w:numId w:val="7"/>
        </w:numPr>
        <w:jc w:val="both"/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</w:pPr>
      <w:r w:rsidRPr="00E06FD5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 xml:space="preserve">Pursuing Certified Agile Coach ICP-ACC from </w:t>
      </w:r>
      <w:proofErr w:type="spellStart"/>
      <w:r w:rsidRPr="00E06FD5">
        <w:rPr>
          <w:rFonts w:ascii="Corbel" w:eastAsiaTheme="minorHAnsi" w:hAnsi="Corbel" w:cstheme="minorBidi"/>
          <w:bCs/>
          <w:spacing w:val="8"/>
          <w:sz w:val="19"/>
          <w:szCs w:val="19"/>
          <w:lang w:val="en-IN"/>
        </w:rPr>
        <w:t>ICAgile</w:t>
      </w:r>
      <w:proofErr w:type="spellEnd"/>
    </w:p>
    <w:sectPr w:rsidR="00E06FD5" w:rsidRPr="00E06FD5" w:rsidSect="00E50B70">
      <w:type w:val="continuous"/>
      <w:pgSz w:w="11906" w:h="16838"/>
      <w:pgMar w:top="567" w:right="454" w:bottom="567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F3457" w14:textId="77777777" w:rsidR="006313DE" w:rsidRDefault="006313DE" w:rsidP="00573828">
      <w:pPr>
        <w:spacing w:after="0" w:line="240" w:lineRule="auto"/>
      </w:pPr>
      <w:r>
        <w:separator/>
      </w:r>
    </w:p>
  </w:endnote>
  <w:endnote w:type="continuationSeparator" w:id="0">
    <w:p w14:paraId="3B1C9CD2" w14:textId="77777777" w:rsidR="006313DE" w:rsidRDefault="006313DE" w:rsidP="00573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918AB" w14:textId="375C6B8F" w:rsidR="00573828" w:rsidRDefault="00573828">
    <w:pPr>
      <w:pStyle w:val="Footer"/>
    </w:pPr>
    <w:r w:rsidRPr="00B51A35">
      <w:rPr>
        <w:rFonts w:ascii="Corbel" w:hAnsi="Corbel"/>
        <w:noProof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F972510" wp14:editId="1475C808">
              <wp:simplePos x="0" y="0"/>
              <wp:positionH relativeFrom="page">
                <wp:posOffset>-36830</wp:posOffset>
              </wp:positionH>
              <wp:positionV relativeFrom="page">
                <wp:posOffset>10520680</wp:posOffset>
              </wp:positionV>
              <wp:extent cx="8143875" cy="381635"/>
              <wp:effectExtent l="0" t="0" r="12065" b="27940"/>
              <wp:wrapNone/>
              <wp:docPr id="12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43875" cy="38163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4F81BD"/>
                          </a:gs>
                          <a:gs pos="100000">
                            <a:srgbClr val="365E8F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>
                        <a:noFill/>
                      </a:ln>
                      <a:effectLst>
                        <a:outerShdw dist="28398" dir="3806097" algn="ctr" rotWithShape="0">
                          <a:srgbClr val="243F60"/>
                        </a:outerShdw>
                      </a:effectLst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105000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6du="http://schemas.microsoft.com/office/word/2023/wordml/word16du">
          <w:pict>
            <v:rect w14:anchorId="48A629F2" id="Rectangle 12" o:spid="_x0000_s1026" style="position:absolute;margin-left:-2.9pt;margin-top:828.4pt;width:641.25pt;height:30.05pt;z-index:251659264;visibility:visible;mso-wrap-style:square;mso-width-percent:105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105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" o:allowincell="f" fillcolor="#4f81bd" stroked="f" strokeweight="0">
              <v:fill color2="#365e8f" focusposition=".5,.5" focussize="" focus="100%" type="gradientRadial"/>
              <v:shadow on="t" color="#243f60" offset="1p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E8190" w14:textId="77777777" w:rsidR="006313DE" w:rsidRDefault="006313DE" w:rsidP="00573828">
      <w:pPr>
        <w:spacing w:after="0" w:line="240" w:lineRule="auto"/>
      </w:pPr>
      <w:r>
        <w:separator/>
      </w:r>
    </w:p>
  </w:footnote>
  <w:footnote w:type="continuationSeparator" w:id="0">
    <w:p w14:paraId="2EB0A480" w14:textId="77777777" w:rsidR="006313DE" w:rsidRDefault="006313DE" w:rsidP="005738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D0692"/>
    <w:multiLevelType w:val="hybridMultilevel"/>
    <w:tmpl w:val="4610265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vertAlign w:val="baseline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0B6C634">
      <w:numFmt w:val="bullet"/>
      <w:lvlText w:val="•"/>
      <w:lvlJc w:val="left"/>
      <w:pPr>
        <w:ind w:left="2520" w:hanging="720"/>
      </w:pPr>
      <w:rPr>
        <w:rFonts w:ascii="Calibri" w:eastAsiaTheme="minorHAnsi" w:hAnsi="Calibri" w:cstheme="minorBidi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A15D42"/>
    <w:multiLevelType w:val="hybridMultilevel"/>
    <w:tmpl w:val="D4647EE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5548EC"/>
    <w:multiLevelType w:val="hybridMultilevel"/>
    <w:tmpl w:val="7FB0033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0E4175"/>
    <w:multiLevelType w:val="hybridMultilevel"/>
    <w:tmpl w:val="E9388D7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153E9E"/>
    <w:multiLevelType w:val="hybridMultilevel"/>
    <w:tmpl w:val="F1BECA36"/>
    <w:lvl w:ilvl="0" w:tplc="66F2C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BD3BD6"/>
    <w:multiLevelType w:val="hybridMultilevel"/>
    <w:tmpl w:val="780CCCF0"/>
    <w:lvl w:ilvl="0" w:tplc="66F2C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C71365"/>
    <w:multiLevelType w:val="hybridMultilevel"/>
    <w:tmpl w:val="9A78653A"/>
    <w:lvl w:ilvl="0" w:tplc="66F2C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852C3"/>
    <w:multiLevelType w:val="hybridMultilevel"/>
    <w:tmpl w:val="992CBE74"/>
    <w:lvl w:ilvl="0" w:tplc="66F2C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95A5A"/>
    <w:multiLevelType w:val="hybridMultilevel"/>
    <w:tmpl w:val="CE540CFA"/>
    <w:lvl w:ilvl="0" w:tplc="30E674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8A37225"/>
    <w:multiLevelType w:val="hybridMultilevel"/>
    <w:tmpl w:val="AA46E978"/>
    <w:lvl w:ilvl="0" w:tplc="300459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E8831C4"/>
    <w:multiLevelType w:val="hybridMultilevel"/>
    <w:tmpl w:val="F5427CAA"/>
    <w:lvl w:ilvl="0" w:tplc="66F2C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B35016"/>
    <w:multiLevelType w:val="hybridMultilevel"/>
    <w:tmpl w:val="2488D3D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1A02740"/>
    <w:multiLevelType w:val="hybridMultilevel"/>
    <w:tmpl w:val="E97A8438"/>
    <w:lvl w:ilvl="0" w:tplc="66F2CCC0">
      <w:start w:val="1"/>
      <w:numFmt w:val="bullet"/>
      <w:lvlText w:val=""/>
      <w:lvlJc w:val="left"/>
      <w:pPr>
        <w:ind w:left="71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3" w15:restartNumberingAfterBreak="0">
    <w:nsid w:val="6A272189"/>
    <w:multiLevelType w:val="hybridMultilevel"/>
    <w:tmpl w:val="679415A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4CB6CAE"/>
    <w:multiLevelType w:val="hybridMultilevel"/>
    <w:tmpl w:val="264A4B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01999642">
    <w:abstractNumId w:val="8"/>
  </w:num>
  <w:num w:numId="2" w16cid:durableId="444235379">
    <w:abstractNumId w:val="2"/>
  </w:num>
  <w:num w:numId="3" w16cid:durableId="2094279774">
    <w:abstractNumId w:val="0"/>
  </w:num>
  <w:num w:numId="4" w16cid:durableId="161744029">
    <w:abstractNumId w:val="1"/>
  </w:num>
  <w:num w:numId="5" w16cid:durableId="1131286611">
    <w:abstractNumId w:val="4"/>
  </w:num>
  <w:num w:numId="6" w16cid:durableId="262612890">
    <w:abstractNumId w:val="12"/>
  </w:num>
  <w:num w:numId="7" w16cid:durableId="1316840311">
    <w:abstractNumId w:val="6"/>
  </w:num>
  <w:num w:numId="8" w16cid:durableId="1372219319">
    <w:abstractNumId w:val="9"/>
  </w:num>
  <w:num w:numId="9" w16cid:durableId="500773402">
    <w:abstractNumId w:val="11"/>
  </w:num>
  <w:num w:numId="10" w16cid:durableId="249048426">
    <w:abstractNumId w:val="3"/>
  </w:num>
  <w:num w:numId="11" w16cid:durableId="415133151">
    <w:abstractNumId w:val="5"/>
  </w:num>
  <w:num w:numId="12" w16cid:durableId="1048263778">
    <w:abstractNumId w:val="13"/>
  </w:num>
  <w:num w:numId="13" w16cid:durableId="1744139993">
    <w:abstractNumId w:val="10"/>
  </w:num>
  <w:num w:numId="14" w16cid:durableId="1217158425">
    <w:abstractNumId w:val="7"/>
  </w:num>
  <w:num w:numId="15" w16cid:durableId="1819608754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53F"/>
    <w:rsid w:val="000042CA"/>
    <w:rsid w:val="00007DED"/>
    <w:rsid w:val="000145C0"/>
    <w:rsid w:val="00035270"/>
    <w:rsid w:val="000519E9"/>
    <w:rsid w:val="00055A6A"/>
    <w:rsid w:val="00057F93"/>
    <w:rsid w:val="000657F8"/>
    <w:rsid w:val="00073CCA"/>
    <w:rsid w:val="000841A8"/>
    <w:rsid w:val="000A2C40"/>
    <w:rsid w:val="000A4E27"/>
    <w:rsid w:val="000B0505"/>
    <w:rsid w:val="000B1707"/>
    <w:rsid w:val="000B7FCC"/>
    <w:rsid w:val="000E295D"/>
    <w:rsid w:val="000F186E"/>
    <w:rsid w:val="000F2221"/>
    <w:rsid w:val="00121A1A"/>
    <w:rsid w:val="00123056"/>
    <w:rsid w:val="00123E14"/>
    <w:rsid w:val="00131C2F"/>
    <w:rsid w:val="0013385E"/>
    <w:rsid w:val="00133A18"/>
    <w:rsid w:val="00135811"/>
    <w:rsid w:val="001374FD"/>
    <w:rsid w:val="00142B3C"/>
    <w:rsid w:val="00156E70"/>
    <w:rsid w:val="00157FD8"/>
    <w:rsid w:val="00166EA3"/>
    <w:rsid w:val="00167608"/>
    <w:rsid w:val="001757C0"/>
    <w:rsid w:val="00176657"/>
    <w:rsid w:val="00180663"/>
    <w:rsid w:val="0018738D"/>
    <w:rsid w:val="001B5D22"/>
    <w:rsid w:val="001D4065"/>
    <w:rsid w:val="001D7202"/>
    <w:rsid w:val="001E546C"/>
    <w:rsid w:val="001E6AA7"/>
    <w:rsid w:val="001F4522"/>
    <w:rsid w:val="00202B84"/>
    <w:rsid w:val="002046F2"/>
    <w:rsid w:val="00214AA5"/>
    <w:rsid w:val="00221FA9"/>
    <w:rsid w:val="00224B6A"/>
    <w:rsid w:val="0023113B"/>
    <w:rsid w:val="00247093"/>
    <w:rsid w:val="00264DBE"/>
    <w:rsid w:val="0029089B"/>
    <w:rsid w:val="002927D5"/>
    <w:rsid w:val="00293AFF"/>
    <w:rsid w:val="002958A9"/>
    <w:rsid w:val="002B14E9"/>
    <w:rsid w:val="002B7E00"/>
    <w:rsid w:val="002D7BAA"/>
    <w:rsid w:val="002E1185"/>
    <w:rsid w:val="002E6003"/>
    <w:rsid w:val="002E6273"/>
    <w:rsid w:val="002F1947"/>
    <w:rsid w:val="0030324D"/>
    <w:rsid w:val="00315E9D"/>
    <w:rsid w:val="0031655D"/>
    <w:rsid w:val="00321FDF"/>
    <w:rsid w:val="00350961"/>
    <w:rsid w:val="00357329"/>
    <w:rsid w:val="00361BA7"/>
    <w:rsid w:val="003649DA"/>
    <w:rsid w:val="003800A1"/>
    <w:rsid w:val="00381156"/>
    <w:rsid w:val="00384C0A"/>
    <w:rsid w:val="003B216E"/>
    <w:rsid w:val="003B4348"/>
    <w:rsid w:val="003C625C"/>
    <w:rsid w:val="003D0934"/>
    <w:rsid w:val="003F4288"/>
    <w:rsid w:val="00400E83"/>
    <w:rsid w:val="0040328F"/>
    <w:rsid w:val="00403DE3"/>
    <w:rsid w:val="004076CF"/>
    <w:rsid w:val="004231F2"/>
    <w:rsid w:val="00431B2E"/>
    <w:rsid w:val="00441B92"/>
    <w:rsid w:val="004500A7"/>
    <w:rsid w:val="00452C39"/>
    <w:rsid w:val="0047674F"/>
    <w:rsid w:val="00497DC8"/>
    <w:rsid w:val="004A4110"/>
    <w:rsid w:val="004A7C1D"/>
    <w:rsid w:val="004A7CD1"/>
    <w:rsid w:val="004F08CE"/>
    <w:rsid w:val="0051602E"/>
    <w:rsid w:val="00525073"/>
    <w:rsid w:val="00525297"/>
    <w:rsid w:val="00550F28"/>
    <w:rsid w:val="00552183"/>
    <w:rsid w:val="005572B0"/>
    <w:rsid w:val="00573828"/>
    <w:rsid w:val="00580BC9"/>
    <w:rsid w:val="00581088"/>
    <w:rsid w:val="00586123"/>
    <w:rsid w:val="00586C86"/>
    <w:rsid w:val="00593944"/>
    <w:rsid w:val="005A1746"/>
    <w:rsid w:val="005A6F8A"/>
    <w:rsid w:val="005B724E"/>
    <w:rsid w:val="005C48EA"/>
    <w:rsid w:val="005E235E"/>
    <w:rsid w:val="005E3679"/>
    <w:rsid w:val="005E6827"/>
    <w:rsid w:val="005F1D6F"/>
    <w:rsid w:val="005F37B1"/>
    <w:rsid w:val="00600F1E"/>
    <w:rsid w:val="006053C1"/>
    <w:rsid w:val="0060544B"/>
    <w:rsid w:val="0061359C"/>
    <w:rsid w:val="0062272C"/>
    <w:rsid w:val="006313DE"/>
    <w:rsid w:val="006538D4"/>
    <w:rsid w:val="006639D0"/>
    <w:rsid w:val="00673873"/>
    <w:rsid w:val="00681620"/>
    <w:rsid w:val="006821E0"/>
    <w:rsid w:val="00692D69"/>
    <w:rsid w:val="00697760"/>
    <w:rsid w:val="006A0282"/>
    <w:rsid w:val="006A0D95"/>
    <w:rsid w:val="006A1D27"/>
    <w:rsid w:val="006A7086"/>
    <w:rsid w:val="006B059A"/>
    <w:rsid w:val="006C3D53"/>
    <w:rsid w:val="006C6FFE"/>
    <w:rsid w:val="006F40B3"/>
    <w:rsid w:val="006F4736"/>
    <w:rsid w:val="007002C6"/>
    <w:rsid w:val="00707D59"/>
    <w:rsid w:val="00711EDD"/>
    <w:rsid w:val="00732926"/>
    <w:rsid w:val="007578B6"/>
    <w:rsid w:val="007676EC"/>
    <w:rsid w:val="00771551"/>
    <w:rsid w:val="007722EC"/>
    <w:rsid w:val="00772F97"/>
    <w:rsid w:val="0078234F"/>
    <w:rsid w:val="007A71C7"/>
    <w:rsid w:val="007C2E3E"/>
    <w:rsid w:val="007C38B5"/>
    <w:rsid w:val="007C5AD0"/>
    <w:rsid w:val="007C6F1D"/>
    <w:rsid w:val="007D0D7F"/>
    <w:rsid w:val="007D6E32"/>
    <w:rsid w:val="007D7418"/>
    <w:rsid w:val="007F2AEA"/>
    <w:rsid w:val="008115DB"/>
    <w:rsid w:val="00811FF2"/>
    <w:rsid w:val="00813296"/>
    <w:rsid w:val="00830C2E"/>
    <w:rsid w:val="00841B38"/>
    <w:rsid w:val="00845D92"/>
    <w:rsid w:val="00857504"/>
    <w:rsid w:val="00861C2F"/>
    <w:rsid w:val="00896BA9"/>
    <w:rsid w:val="008A2AEA"/>
    <w:rsid w:val="008B4555"/>
    <w:rsid w:val="008C5FA8"/>
    <w:rsid w:val="008D3914"/>
    <w:rsid w:val="008E57CE"/>
    <w:rsid w:val="00902C3E"/>
    <w:rsid w:val="00911860"/>
    <w:rsid w:val="0091525C"/>
    <w:rsid w:val="00917716"/>
    <w:rsid w:val="0092136C"/>
    <w:rsid w:val="00921694"/>
    <w:rsid w:val="00927820"/>
    <w:rsid w:val="00927BEF"/>
    <w:rsid w:val="00933AF2"/>
    <w:rsid w:val="00936D2D"/>
    <w:rsid w:val="00955BCA"/>
    <w:rsid w:val="00955C88"/>
    <w:rsid w:val="0095621F"/>
    <w:rsid w:val="009674C6"/>
    <w:rsid w:val="00980E40"/>
    <w:rsid w:val="00987D1C"/>
    <w:rsid w:val="009916CF"/>
    <w:rsid w:val="00993CFD"/>
    <w:rsid w:val="009A128E"/>
    <w:rsid w:val="009A71FC"/>
    <w:rsid w:val="009C0258"/>
    <w:rsid w:val="009D192A"/>
    <w:rsid w:val="009D768E"/>
    <w:rsid w:val="009F11F7"/>
    <w:rsid w:val="009F3F41"/>
    <w:rsid w:val="00A022BF"/>
    <w:rsid w:val="00A03A52"/>
    <w:rsid w:val="00A03D57"/>
    <w:rsid w:val="00A162E1"/>
    <w:rsid w:val="00A20DC6"/>
    <w:rsid w:val="00A267A4"/>
    <w:rsid w:val="00A37CA0"/>
    <w:rsid w:val="00A50701"/>
    <w:rsid w:val="00A55CD3"/>
    <w:rsid w:val="00A63623"/>
    <w:rsid w:val="00A65212"/>
    <w:rsid w:val="00A9164B"/>
    <w:rsid w:val="00A9474D"/>
    <w:rsid w:val="00AA1311"/>
    <w:rsid w:val="00AA66AE"/>
    <w:rsid w:val="00AB2CE8"/>
    <w:rsid w:val="00AB38CD"/>
    <w:rsid w:val="00AB7FE6"/>
    <w:rsid w:val="00AD188F"/>
    <w:rsid w:val="00AE6038"/>
    <w:rsid w:val="00AE6AF4"/>
    <w:rsid w:val="00B00099"/>
    <w:rsid w:val="00B0462D"/>
    <w:rsid w:val="00B072B0"/>
    <w:rsid w:val="00B15D44"/>
    <w:rsid w:val="00B51A35"/>
    <w:rsid w:val="00B6351E"/>
    <w:rsid w:val="00B70680"/>
    <w:rsid w:val="00B71F4E"/>
    <w:rsid w:val="00B7645B"/>
    <w:rsid w:val="00B8153F"/>
    <w:rsid w:val="00B93065"/>
    <w:rsid w:val="00BB002C"/>
    <w:rsid w:val="00BB21A2"/>
    <w:rsid w:val="00BC4025"/>
    <w:rsid w:val="00BD5491"/>
    <w:rsid w:val="00BE0794"/>
    <w:rsid w:val="00C159C3"/>
    <w:rsid w:val="00C16D9F"/>
    <w:rsid w:val="00C3263F"/>
    <w:rsid w:val="00C97329"/>
    <w:rsid w:val="00CB0552"/>
    <w:rsid w:val="00CD5406"/>
    <w:rsid w:val="00CE1710"/>
    <w:rsid w:val="00CE1991"/>
    <w:rsid w:val="00CE590D"/>
    <w:rsid w:val="00CE77E7"/>
    <w:rsid w:val="00CF15FA"/>
    <w:rsid w:val="00D138DD"/>
    <w:rsid w:val="00D165BB"/>
    <w:rsid w:val="00D3078C"/>
    <w:rsid w:val="00D3197A"/>
    <w:rsid w:val="00D43D50"/>
    <w:rsid w:val="00D636ED"/>
    <w:rsid w:val="00D74D1A"/>
    <w:rsid w:val="00D75E04"/>
    <w:rsid w:val="00D808D6"/>
    <w:rsid w:val="00D900A2"/>
    <w:rsid w:val="00D97500"/>
    <w:rsid w:val="00DA7E42"/>
    <w:rsid w:val="00DB2343"/>
    <w:rsid w:val="00DB7C6A"/>
    <w:rsid w:val="00DC557A"/>
    <w:rsid w:val="00DE0848"/>
    <w:rsid w:val="00DF37C8"/>
    <w:rsid w:val="00E000F6"/>
    <w:rsid w:val="00E05F86"/>
    <w:rsid w:val="00E06FD5"/>
    <w:rsid w:val="00E12F48"/>
    <w:rsid w:val="00E26507"/>
    <w:rsid w:val="00E34A1E"/>
    <w:rsid w:val="00E50B70"/>
    <w:rsid w:val="00E529DF"/>
    <w:rsid w:val="00E57E04"/>
    <w:rsid w:val="00E75DDB"/>
    <w:rsid w:val="00E82C82"/>
    <w:rsid w:val="00E907B4"/>
    <w:rsid w:val="00E923F5"/>
    <w:rsid w:val="00EC14F5"/>
    <w:rsid w:val="00EF46E8"/>
    <w:rsid w:val="00F279B6"/>
    <w:rsid w:val="00F35AB7"/>
    <w:rsid w:val="00F3723B"/>
    <w:rsid w:val="00F4756F"/>
    <w:rsid w:val="00F47F05"/>
    <w:rsid w:val="00F53678"/>
    <w:rsid w:val="00F53D03"/>
    <w:rsid w:val="00F6115C"/>
    <w:rsid w:val="00FB0E76"/>
    <w:rsid w:val="00FB35B8"/>
    <w:rsid w:val="00FB5E73"/>
    <w:rsid w:val="00FB689D"/>
    <w:rsid w:val="00FC4C78"/>
    <w:rsid w:val="00FD0FFE"/>
    <w:rsid w:val="00FD373A"/>
    <w:rsid w:val="00FE171D"/>
    <w:rsid w:val="00FE1CD5"/>
    <w:rsid w:val="00FF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68655"/>
  <w15:docId w15:val="{781A1AB7-D23B-4155-A224-2CCF425D0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1E0"/>
  </w:style>
  <w:style w:type="paragraph" w:styleId="Heading1">
    <w:name w:val="heading 1"/>
    <w:basedOn w:val="Normal"/>
    <w:next w:val="BodyText"/>
    <w:link w:val="Heading1Char"/>
    <w:qFormat/>
    <w:rsid w:val="00CE1710"/>
    <w:pPr>
      <w:keepNext/>
      <w:widowControl w:val="0"/>
      <w:suppressAutoHyphens/>
      <w:spacing w:before="240" w:after="115" w:line="240" w:lineRule="auto"/>
      <w:ind w:left="360" w:right="86" w:hanging="360"/>
      <w:outlineLvl w:val="0"/>
    </w:pPr>
    <w:rPr>
      <w:rFonts w:ascii="Garamond" w:eastAsia="Garamond" w:hAnsi="Garamond" w:cs="Garamond"/>
      <w:b/>
      <w:bCs/>
      <w:sz w:val="35"/>
      <w:szCs w:val="35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2E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B8153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8153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153F"/>
    <w:rPr>
      <w:color w:val="605E5C"/>
      <w:shd w:val="clear" w:color="auto" w:fill="E1DFDD"/>
    </w:rPr>
  </w:style>
  <w:style w:type="character" w:customStyle="1" w:styleId="NoSpacingChar">
    <w:name w:val="No Spacing Char"/>
    <w:link w:val="NoSpacing"/>
    <w:uiPriority w:val="1"/>
    <w:qFormat/>
    <w:rsid w:val="006821E0"/>
  </w:style>
  <w:style w:type="paragraph" w:customStyle="1" w:styleId="xgmail-msonospacing">
    <w:name w:val="x_gmail-msonospacing"/>
    <w:basedOn w:val="Normal"/>
    <w:rsid w:val="006821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CE171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basedOn w:val="DefaultParagraphFont"/>
    <w:link w:val="ListParagraph"/>
    <w:uiPriority w:val="34"/>
    <w:qFormat/>
    <w:rsid w:val="00CE17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rsid w:val="00CE1710"/>
    <w:rPr>
      <w:rFonts w:ascii="Garamond" w:eastAsia="Garamond" w:hAnsi="Garamond" w:cs="Garamond"/>
      <w:b/>
      <w:bCs/>
      <w:sz w:val="35"/>
      <w:szCs w:val="35"/>
      <w:lang w:val="en-US"/>
    </w:rPr>
  </w:style>
  <w:style w:type="table" w:styleId="TableGrid">
    <w:name w:val="Table Grid"/>
    <w:basedOn w:val="TableNormal"/>
    <w:uiPriority w:val="39"/>
    <w:rsid w:val="00CE171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CE171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CE1710"/>
  </w:style>
  <w:style w:type="character" w:styleId="CommentReference">
    <w:name w:val="annotation reference"/>
    <w:basedOn w:val="DefaultParagraphFont"/>
    <w:uiPriority w:val="99"/>
    <w:semiHidden/>
    <w:unhideWhenUsed/>
    <w:rsid w:val="00927B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7B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7B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7B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7BE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B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BEF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23056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22EC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31B2E"/>
    <w:rPr>
      <w:color w:val="605E5C"/>
      <w:shd w:val="clear" w:color="auto" w:fill="E1DFDD"/>
    </w:rPr>
  </w:style>
  <w:style w:type="character" w:styleId="IntenseReference">
    <w:name w:val="Intense Reference"/>
    <w:basedOn w:val="DefaultParagraphFont"/>
    <w:uiPriority w:val="32"/>
    <w:qFormat/>
    <w:rsid w:val="00057F93"/>
    <w:rPr>
      <w:b/>
      <w:bCs/>
      <w:smallCaps/>
      <w:color w:val="4472C4" w:themeColor="accent1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73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3828"/>
  </w:style>
  <w:style w:type="paragraph" w:styleId="Footer">
    <w:name w:val="footer"/>
    <w:basedOn w:val="Normal"/>
    <w:link w:val="FooterChar"/>
    <w:uiPriority w:val="99"/>
    <w:unhideWhenUsed/>
    <w:rsid w:val="00573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3828"/>
  </w:style>
  <w:style w:type="character" w:customStyle="1" w:styleId="vanity-namedomain">
    <w:name w:val="vanity-name__domain"/>
    <w:basedOn w:val="DefaultParagraphFont"/>
    <w:rsid w:val="00133A18"/>
  </w:style>
  <w:style w:type="character" w:customStyle="1" w:styleId="break-words">
    <w:name w:val="break-words"/>
    <w:basedOn w:val="DefaultParagraphFont"/>
    <w:rsid w:val="00133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4228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023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867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47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06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4543D79-B101-4D0D-8BCC-E6E899F92E5B}" type="doc">
      <dgm:prSet loTypeId="urn:microsoft.com/office/officeart/2005/8/layout/hProcess11" loCatId="process" qsTypeId="urn:microsoft.com/office/officeart/2005/8/quickstyle/simple5" qsCatId="simple" csTypeId="urn:microsoft.com/office/officeart/2005/8/colors/accent0_1" csCatId="mainScheme" phldr="1"/>
      <dgm:spPr/>
    </dgm:pt>
    <dgm:pt modelId="{E6ABCED8-5DD4-4425-8F6D-C3737972CC2D}">
      <dgm:prSet phldrT="[Text]" custT="1"/>
      <dgm:spPr/>
      <dgm:t>
        <a:bodyPr/>
        <a:lstStyle/>
        <a:p>
          <a:r>
            <a:rPr lang="en-IN" sz="800" b="1">
              <a:latin typeface="Corbel" pitchFamily="34" charset="0"/>
            </a:rPr>
            <a:t>Aug’06 - Sep’14:  IBM India / IBM Daksh BPS as Asst. Manager – F&amp;A Delivery Excellence</a:t>
          </a:r>
        </a:p>
      </dgm:t>
    </dgm:pt>
    <dgm:pt modelId="{0EFB734E-2886-4EC9-B90D-FB5F262F720B}" type="parTrans" cxnId="{F0CA045E-E848-4804-8417-29BD2FE9AD92}">
      <dgm:prSet/>
      <dgm:spPr/>
      <dgm:t>
        <a:bodyPr/>
        <a:lstStyle/>
        <a:p>
          <a:endParaRPr lang="en-IN"/>
        </a:p>
      </dgm:t>
    </dgm:pt>
    <dgm:pt modelId="{382BEC11-C021-477E-9D24-7BD886340FA3}" type="sibTrans" cxnId="{F0CA045E-E848-4804-8417-29BD2FE9AD92}">
      <dgm:prSet/>
      <dgm:spPr/>
      <dgm:t>
        <a:bodyPr/>
        <a:lstStyle/>
        <a:p>
          <a:endParaRPr lang="en-IN"/>
        </a:p>
      </dgm:t>
    </dgm:pt>
    <dgm:pt modelId="{1B921B22-4850-4BC6-8C55-CEC82041ADE9}">
      <dgm:prSet phldrT="[Text]" custT="1"/>
      <dgm:spPr/>
      <dgm:t>
        <a:bodyPr/>
        <a:lstStyle/>
        <a:p>
          <a:r>
            <a:rPr lang="en-IN" sz="800" b="1">
              <a:latin typeface="Corbel" pitchFamily="34" charset="0"/>
            </a:rPr>
            <a:t>Aug’16 - May’17: Genpact India |</a:t>
          </a:r>
          <a:r>
            <a:rPr lang="en-IN" sz="800">
              <a:latin typeface="Corbel" pitchFamily="34" charset="0"/>
            </a:rPr>
            <a:t> </a:t>
          </a:r>
          <a:r>
            <a:rPr lang="en-IN" sz="800" b="1">
              <a:latin typeface="Corbel" pitchFamily="34" charset="0"/>
            </a:rPr>
            <a:t>Sr. Manager Transformations</a:t>
          </a:r>
        </a:p>
      </dgm:t>
    </dgm:pt>
    <dgm:pt modelId="{427ABC82-63D6-453D-92D9-A93B7EA592B3}" type="parTrans" cxnId="{09F7C287-308C-4CA9-AA21-1BFD7F621ECB}">
      <dgm:prSet/>
      <dgm:spPr/>
      <dgm:t>
        <a:bodyPr/>
        <a:lstStyle/>
        <a:p>
          <a:endParaRPr lang="en-IN"/>
        </a:p>
      </dgm:t>
    </dgm:pt>
    <dgm:pt modelId="{F6B00F72-3666-4EFB-BBD2-AC4FDC877611}" type="sibTrans" cxnId="{09F7C287-308C-4CA9-AA21-1BFD7F621ECB}">
      <dgm:prSet/>
      <dgm:spPr/>
      <dgm:t>
        <a:bodyPr/>
        <a:lstStyle/>
        <a:p>
          <a:endParaRPr lang="en-IN"/>
        </a:p>
      </dgm:t>
    </dgm:pt>
    <dgm:pt modelId="{ADF37E85-9160-46F6-A526-5497934D64C3}">
      <dgm:prSet custT="1"/>
      <dgm:spPr/>
      <dgm:t>
        <a:bodyPr/>
        <a:lstStyle/>
        <a:p>
          <a:r>
            <a:rPr lang="en-IN" sz="800" b="1">
              <a:latin typeface="Corbel" pitchFamily="34" charset="0"/>
            </a:rPr>
            <a:t>May’17 - May’21: Tech Mahindra |</a:t>
          </a:r>
          <a:r>
            <a:rPr lang="en-IN" sz="800">
              <a:latin typeface="Corbel" pitchFamily="34" charset="0"/>
            </a:rPr>
            <a:t> </a:t>
          </a:r>
          <a:r>
            <a:rPr lang="en-IN" sz="800" b="1">
              <a:latin typeface="Corbel" pitchFamily="34" charset="0"/>
            </a:rPr>
            <a:t>Business Consultant – F&amp;A</a:t>
          </a:r>
        </a:p>
      </dgm:t>
    </dgm:pt>
    <dgm:pt modelId="{2CFFE545-290C-4D5D-922F-B352A2891904}" type="parTrans" cxnId="{9F8221F4-B11C-44ED-A384-782398319933}">
      <dgm:prSet/>
      <dgm:spPr/>
      <dgm:t>
        <a:bodyPr/>
        <a:lstStyle/>
        <a:p>
          <a:endParaRPr lang="en-IN"/>
        </a:p>
      </dgm:t>
    </dgm:pt>
    <dgm:pt modelId="{DB7B94DD-2C78-425A-8F00-7937B1852CA8}" type="sibTrans" cxnId="{9F8221F4-B11C-44ED-A384-782398319933}">
      <dgm:prSet/>
      <dgm:spPr/>
      <dgm:t>
        <a:bodyPr/>
        <a:lstStyle/>
        <a:p>
          <a:endParaRPr lang="en-IN"/>
        </a:p>
      </dgm:t>
    </dgm:pt>
    <dgm:pt modelId="{4055BF06-418D-4780-8591-4E5426FEA136}">
      <dgm:prSet phldrT="[Text]" custT="1"/>
      <dgm:spPr/>
      <dgm:t>
        <a:bodyPr/>
        <a:lstStyle/>
        <a:p>
          <a:r>
            <a:rPr lang="en-IN" sz="800" b="1">
              <a:latin typeface="Corbel" pitchFamily="34" charset="0"/>
            </a:rPr>
            <a:t>Sep’14 - Aug’16: Wipro as Manager – F&amp;A CoE</a:t>
          </a:r>
        </a:p>
      </dgm:t>
    </dgm:pt>
    <dgm:pt modelId="{CCB7DC5C-E89E-48D3-9FD8-913A534E1DE4}" type="parTrans" cxnId="{61DED707-78C5-4E0A-AF9B-F8520CA9F657}">
      <dgm:prSet/>
      <dgm:spPr/>
      <dgm:t>
        <a:bodyPr/>
        <a:lstStyle/>
        <a:p>
          <a:endParaRPr lang="en-IN"/>
        </a:p>
      </dgm:t>
    </dgm:pt>
    <dgm:pt modelId="{01A98A89-57D1-4FBD-B08C-E6FFE752C139}" type="sibTrans" cxnId="{61DED707-78C5-4E0A-AF9B-F8520CA9F657}">
      <dgm:prSet/>
      <dgm:spPr/>
      <dgm:t>
        <a:bodyPr/>
        <a:lstStyle/>
        <a:p>
          <a:endParaRPr lang="en-IN"/>
        </a:p>
      </dgm:t>
    </dgm:pt>
    <dgm:pt modelId="{0D588977-6C1E-4A6A-8915-AB58D6A6EECA}">
      <dgm:prSet custT="1"/>
      <dgm:spPr/>
      <dgm:t>
        <a:bodyPr/>
        <a:lstStyle/>
        <a:p>
          <a:r>
            <a:rPr lang="en-IN" sz="800" b="1">
              <a:latin typeface="Corbel" pitchFamily="34" charset="0"/>
            </a:rPr>
            <a:t>May’21 - Dec'22: WNS Global Services | Sr. Consultant - Digital Transformation – F&amp;A</a:t>
          </a:r>
          <a:endParaRPr lang="en-GB" sz="800">
            <a:latin typeface="Corbel" pitchFamily="34" charset="0"/>
          </a:endParaRPr>
        </a:p>
      </dgm:t>
    </dgm:pt>
    <dgm:pt modelId="{EB2CB62C-99FA-4D3D-9E58-3D47250C78BE}" type="parTrans" cxnId="{96F3860D-2BD8-4367-AF62-A492E0FC8C90}">
      <dgm:prSet/>
      <dgm:spPr/>
      <dgm:t>
        <a:bodyPr/>
        <a:lstStyle/>
        <a:p>
          <a:endParaRPr lang="en-IN"/>
        </a:p>
      </dgm:t>
    </dgm:pt>
    <dgm:pt modelId="{EDCDF81B-AA3E-42BF-A18C-323CEC6195FA}" type="sibTrans" cxnId="{96F3860D-2BD8-4367-AF62-A492E0FC8C90}">
      <dgm:prSet/>
      <dgm:spPr/>
      <dgm:t>
        <a:bodyPr/>
        <a:lstStyle/>
        <a:p>
          <a:endParaRPr lang="en-IN"/>
        </a:p>
      </dgm:t>
    </dgm:pt>
    <dgm:pt modelId="{7ABD103F-24B0-4E15-A84B-938DEA766B6D}">
      <dgm:prSet custT="1"/>
      <dgm:spPr/>
      <dgm:t>
        <a:bodyPr/>
        <a:lstStyle/>
        <a:p>
          <a:r>
            <a:rPr lang="en-GB" sz="800" b="1">
              <a:latin typeface="Corbel" pitchFamily="34" charset="0"/>
            </a:rPr>
            <a:t>Since Jan'23 Tata Consultancy Services Ltd.,| Sr. Manager F&amp;A Presales &amp; Solutions</a:t>
          </a:r>
        </a:p>
      </dgm:t>
    </dgm:pt>
    <dgm:pt modelId="{C87F125D-BEE7-4828-9EDF-90C9EEAADFE5}" type="parTrans" cxnId="{25F5754E-B507-46CC-B3EC-B77A90CC1CF3}">
      <dgm:prSet/>
      <dgm:spPr/>
      <dgm:t>
        <a:bodyPr/>
        <a:lstStyle/>
        <a:p>
          <a:endParaRPr lang="en-IN"/>
        </a:p>
      </dgm:t>
    </dgm:pt>
    <dgm:pt modelId="{94A58E31-E68B-488B-9966-DF3EA202A939}" type="sibTrans" cxnId="{25F5754E-B507-46CC-B3EC-B77A90CC1CF3}">
      <dgm:prSet/>
      <dgm:spPr/>
      <dgm:t>
        <a:bodyPr/>
        <a:lstStyle/>
        <a:p>
          <a:endParaRPr lang="en-IN"/>
        </a:p>
      </dgm:t>
    </dgm:pt>
    <dgm:pt modelId="{5A68EEF4-286B-4E52-B0DD-4E6D5881FA38}" type="pres">
      <dgm:prSet presAssocID="{34543D79-B101-4D0D-8BCC-E6E899F92E5B}" presName="Name0" presStyleCnt="0">
        <dgm:presLayoutVars>
          <dgm:dir/>
          <dgm:resizeHandles val="exact"/>
        </dgm:presLayoutVars>
      </dgm:prSet>
      <dgm:spPr/>
    </dgm:pt>
    <dgm:pt modelId="{8846997F-FDD2-4327-903C-8255693CB5F4}" type="pres">
      <dgm:prSet presAssocID="{34543D79-B101-4D0D-8BCC-E6E899F92E5B}" presName="arrow" presStyleLbl="bgShp" presStyleIdx="0" presStyleCnt="1" custScaleY="37371"/>
      <dgm:spPr>
        <a:solidFill>
          <a:schemeClr val="tx2">
            <a:lumMod val="50000"/>
          </a:schemeClr>
        </a:solidFill>
      </dgm:spPr>
    </dgm:pt>
    <dgm:pt modelId="{FFAE5E30-8C9B-419C-A341-F7FCFCDEB32C}" type="pres">
      <dgm:prSet presAssocID="{34543D79-B101-4D0D-8BCC-E6E899F92E5B}" presName="points" presStyleCnt="0"/>
      <dgm:spPr/>
    </dgm:pt>
    <dgm:pt modelId="{E41A9A8D-67F4-445B-811C-2BBEBFAEC26A}" type="pres">
      <dgm:prSet presAssocID="{E6ABCED8-5DD4-4425-8F6D-C3737972CC2D}" presName="compositeA" presStyleCnt="0"/>
      <dgm:spPr/>
    </dgm:pt>
    <dgm:pt modelId="{C5EA213E-B4DB-44DC-910A-A06419A17A04}" type="pres">
      <dgm:prSet presAssocID="{E6ABCED8-5DD4-4425-8F6D-C3737972CC2D}" presName="textA" presStyleLbl="revTx" presStyleIdx="0" presStyleCnt="6" custScaleX="140636">
        <dgm:presLayoutVars>
          <dgm:bulletEnabled val="1"/>
        </dgm:presLayoutVars>
      </dgm:prSet>
      <dgm:spPr/>
    </dgm:pt>
    <dgm:pt modelId="{3E3B6308-F0F8-4D15-9AB7-AA3455EF47A0}" type="pres">
      <dgm:prSet presAssocID="{E6ABCED8-5DD4-4425-8F6D-C3737972CC2D}" presName="circleA" presStyleLbl="node1" presStyleIdx="0" presStyleCnt="6"/>
      <dgm:spPr/>
    </dgm:pt>
    <dgm:pt modelId="{BD8A4042-E3D6-409E-8AB8-2422C496FD9E}" type="pres">
      <dgm:prSet presAssocID="{E6ABCED8-5DD4-4425-8F6D-C3737972CC2D}" presName="spaceA" presStyleCnt="0"/>
      <dgm:spPr/>
    </dgm:pt>
    <dgm:pt modelId="{23057C23-FD5D-45B9-BBEB-5F6C55E86294}" type="pres">
      <dgm:prSet presAssocID="{382BEC11-C021-477E-9D24-7BD886340FA3}" presName="space" presStyleCnt="0"/>
      <dgm:spPr/>
    </dgm:pt>
    <dgm:pt modelId="{F5EC27BA-C22F-4D18-AA6E-06FDFD5C1BAF}" type="pres">
      <dgm:prSet presAssocID="{4055BF06-418D-4780-8591-4E5426FEA136}" presName="compositeB" presStyleCnt="0"/>
      <dgm:spPr/>
    </dgm:pt>
    <dgm:pt modelId="{ED32BE20-B4FF-46FD-8839-48425EC54416}" type="pres">
      <dgm:prSet presAssocID="{4055BF06-418D-4780-8591-4E5426FEA136}" presName="textB" presStyleLbl="revTx" presStyleIdx="1" presStyleCnt="6" custScaleX="121407">
        <dgm:presLayoutVars>
          <dgm:bulletEnabled val="1"/>
        </dgm:presLayoutVars>
      </dgm:prSet>
      <dgm:spPr/>
    </dgm:pt>
    <dgm:pt modelId="{CAB6E161-1EDF-41CA-81B1-C2ECE128F483}" type="pres">
      <dgm:prSet presAssocID="{4055BF06-418D-4780-8591-4E5426FEA136}" presName="circleB" presStyleLbl="node1" presStyleIdx="1" presStyleCnt="6"/>
      <dgm:spPr/>
    </dgm:pt>
    <dgm:pt modelId="{80C43FE8-FF2A-4DDC-AF6A-D33E60CA8A86}" type="pres">
      <dgm:prSet presAssocID="{4055BF06-418D-4780-8591-4E5426FEA136}" presName="spaceB" presStyleCnt="0"/>
      <dgm:spPr/>
    </dgm:pt>
    <dgm:pt modelId="{AC982B42-CC50-4BB9-A60D-5B2BC2821BAD}" type="pres">
      <dgm:prSet presAssocID="{01A98A89-57D1-4FBD-B08C-E6FFE752C139}" presName="space" presStyleCnt="0"/>
      <dgm:spPr/>
    </dgm:pt>
    <dgm:pt modelId="{591F2026-EEBD-4271-89C2-2A38EE3BE013}" type="pres">
      <dgm:prSet presAssocID="{1B921B22-4850-4BC6-8C55-CEC82041ADE9}" presName="compositeA" presStyleCnt="0"/>
      <dgm:spPr/>
    </dgm:pt>
    <dgm:pt modelId="{C40FCEA2-9774-4DA7-AC29-D12BB6E56D70}" type="pres">
      <dgm:prSet presAssocID="{1B921B22-4850-4BC6-8C55-CEC82041ADE9}" presName="textA" presStyleLbl="revTx" presStyleIdx="2" presStyleCnt="6" custScaleX="136925">
        <dgm:presLayoutVars>
          <dgm:bulletEnabled val="1"/>
        </dgm:presLayoutVars>
      </dgm:prSet>
      <dgm:spPr/>
    </dgm:pt>
    <dgm:pt modelId="{6C88D458-35C9-4C81-B636-C9C1B65F5C63}" type="pres">
      <dgm:prSet presAssocID="{1B921B22-4850-4BC6-8C55-CEC82041ADE9}" presName="circleA" presStyleLbl="node1" presStyleIdx="2" presStyleCnt="6"/>
      <dgm:spPr/>
    </dgm:pt>
    <dgm:pt modelId="{41F61AA2-21E4-4DE4-A371-71DA146301E4}" type="pres">
      <dgm:prSet presAssocID="{1B921B22-4850-4BC6-8C55-CEC82041ADE9}" presName="spaceA" presStyleCnt="0"/>
      <dgm:spPr/>
    </dgm:pt>
    <dgm:pt modelId="{11A79D47-EA2E-41EA-A4A9-4C8C1E6F002F}" type="pres">
      <dgm:prSet presAssocID="{F6B00F72-3666-4EFB-BBD2-AC4FDC877611}" presName="space" presStyleCnt="0"/>
      <dgm:spPr/>
    </dgm:pt>
    <dgm:pt modelId="{F88BDC89-1421-44FB-850D-C4E36C756446}" type="pres">
      <dgm:prSet presAssocID="{ADF37E85-9160-46F6-A526-5497934D64C3}" presName="compositeB" presStyleCnt="0"/>
      <dgm:spPr/>
    </dgm:pt>
    <dgm:pt modelId="{163A0BED-419E-44C5-AB77-442A293AD577}" type="pres">
      <dgm:prSet presAssocID="{ADF37E85-9160-46F6-A526-5497934D64C3}" presName="textB" presStyleLbl="revTx" presStyleIdx="3" presStyleCnt="6" custScaleX="126104">
        <dgm:presLayoutVars>
          <dgm:bulletEnabled val="1"/>
        </dgm:presLayoutVars>
      </dgm:prSet>
      <dgm:spPr/>
    </dgm:pt>
    <dgm:pt modelId="{F26A4D30-B7CF-44E4-AC81-BE69B1F0925D}" type="pres">
      <dgm:prSet presAssocID="{ADF37E85-9160-46F6-A526-5497934D64C3}" presName="circleB" presStyleLbl="node1" presStyleIdx="3" presStyleCnt="6"/>
      <dgm:spPr/>
    </dgm:pt>
    <dgm:pt modelId="{FE278E4A-3DF9-48C3-B547-34A63A519B35}" type="pres">
      <dgm:prSet presAssocID="{ADF37E85-9160-46F6-A526-5497934D64C3}" presName="spaceB" presStyleCnt="0"/>
      <dgm:spPr/>
    </dgm:pt>
    <dgm:pt modelId="{F6A16813-09F2-4E21-93D6-50A74BADB543}" type="pres">
      <dgm:prSet presAssocID="{DB7B94DD-2C78-425A-8F00-7937B1852CA8}" presName="space" presStyleCnt="0"/>
      <dgm:spPr/>
    </dgm:pt>
    <dgm:pt modelId="{4717284D-6A4B-41D9-8811-8D94839A4866}" type="pres">
      <dgm:prSet presAssocID="{0D588977-6C1E-4A6A-8915-AB58D6A6EECA}" presName="compositeA" presStyleCnt="0"/>
      <dgm:spPr/>
    </dgm:pt>
    <dgm:pt modelId="{A9F73B57-DFCE-4B99-8589-585E7251EC24}" type="pres">
      <dgm:prSet presAssocID="{0D588977-6C1E-4A6A-8915-AB58D6A6EECA}" presName="textA" presStyleLbl="revTx" presStyleIdx="4" presStyleCnt="6" custScaleX="149036">
        <dgm:presLayoutVars>
          <dgm:bulletEnabled val="1"/>
        </dgm:presLayoutVars>
      </dgm:prSet>
      <dgm:spPr/>
    </dgm:pt>
    <dgm:pt modelId="{FA820C3E-6C3A-469B-93D7-7B4543C1B503}" type="pres">
      <dgm:prSet presAssocID="{0D588977-6C1E-4A6A-8915-AB58D6A6EECA}" presName="circleA" presStyleLbl="node1" presStyleIdx="4" presStyleCnt="6"/>
      <dgm:spPr/>
    </dgm:pt>
    <dgm:pt modelId="{3D7586BB-3C0D-4716-BA7B-28786FA1BEDB}" type="pres">
      <dgm:prSet presAssocID="{0D588977-6C1E-4A6A-8915-AB58D6A6EECA}" presName="spaceA" presStyleCnt="0"/>
      <dgm:spPr/>
    </dgm:pt>
    <dgm:pt modelId="{2C460DD6-46BC-49C7-8C1C-11AEE748313C}" type="pres">
      <dgm:prSet presAssocID="{EDCDF81B-AA3E-42BF-A18C-323CEC6195FA}" presName="space" presStyleCnt="0"/>
      <dgm:spPr/>
    </dgm:pt>
    <dgm:pt modelId="{06E20612-9DE7-45DB-9C9C-2DAEE5E13E47}" type="pres">
      <dgm:prSet presAssocID="{7ABD103F-24B0-4E15-A84B-938DEA766B6D}" presName="compositeB" presStyleCnt="0"/>
      <dgm:spPr/>
    </dgm:pt>
    <dgm:pt modelId="{18750B05-E677-46F7-9B85-2CAFCEB35340}" type="pres">
      <dgm:prSet presAssocID="{7ABD103F-24B0-4E15-A84B-938DEA766B6D}" presName="textB" presStyleLbl="revTx" presStyleIdx="5" presStyleCnt="6" custScaleX="161970">
        <dgm:presLayoutVars>
          <dgm:bulletEnabled val="1"/>
        </dgm:presLayoutVars>
      </dgm:prSet>
      <dgm:spPr/>
    </dgm:pt>
    <dgm:pt modelId="{4942E746-8393-4F10-9613-8A4FCF93D885}" type="pres">
      <dgm:prSet presAssocID="{7ABD103F-24B0-4E15-A84B-938DEA766B6D}" presName="circleB" presStyleLbl="node1" presStyleIdx="5" presStyleCnt="6"/>
      <dgm:spPr/>
    </dgm:pt>
    <dgm:pt modelId="{61EA22D6-E2CC-418C-9AA1-105D77F0BD58}" type="pres">
      <dgm:prSet presAssocID="{7ABD103F-24B0-4E15-A84B-938DEA766B6D}" presName="spaceB" presStyleCnt="0"/>
      <dgm:spPr/>
    </dgm:pt>
  </dgm:ptLst>
  <dgm:cxnLst>
    <dgm:cxn modelId="{61DED707-78C5-4E0A-AF9B-F8520CA9F657}" srcId="{34543D79-B101-4D0D-8BCC-E6E899F92E5B}" destId="{4055BF06-418D-4780-8591-4E5426FEA136}" srcOrd="1" destOrd="0" parTransId="{CCB7DC5C-E89E-48D3-9FD8-913A534E1DE4}" sibTransId="{01A98A89-57D1-4FBD-B08C-E6FFE752C139}"/>
    <dgm:cxn modelId="{96F3860D-2BD8-4367-AF62-A492E0FC8C90}" srcId="{34543D79-B101-4D0D-8BCC-E6E899F92E5B}" destId="{0D588977-6C1E-4A6A-8915-AB58D6A6EECA}" srcOrd="4" destOrd="0" parTransId="{EB2CB62C-99FA-4D3D-9E58-3D47250C78BE}" sibTransId="{EDCDF81B-AA3E-42BF-A18C-323CEC6195FA}"/>
    <dgm:cxn modelId="{3EEC8226-8E0F-4E82-8D26-653B84CA73B5}" type="presOf" srcId="{7ABD103F-24B0-4E15-A84B-938DEA766B6D}" destId="{18750B05-E677-46F7-9B85-2CAFCEB35340}" srcOrd="0" destOrd="0" presId="urn:microsoft.com/office/officeart/2005/8/layout/hProcess11"/>
    <dgm:cxn modelId="{F0CA045E-E848-4804-8417-29BD2FE9AD92}" srcId="{34543D79-B101-4D0D-8BCC-E6E899F92E5B}" destId="{E6ABCED8-5DD4-4425-8F6D-C3737972CC2D}" srcOrd="0" destOrd="0" parTransId="{0EFB734E-2886-4EC9-B90D-FB5F262F720B}" sibTransId="{382BEC11-C021-477E-9D24-7BD886340FA3}"/>
    <dgm:cxn modelId="{25F5754E-B507-46CC-B3EC-B77A90CC1CF3}" srcId="{34543D79-B101-4D0D-8BCC-E6E899F92E5B}" destId="{7ABD103F-24B0-4E15-A84B-938DEA766B6D}" srcOrd="5" destOrd="0" parTransId="{C87F125D-BEE7-4828-9EDF-90C9EEAADFE5}" sibTransId="{94A58E31-E68B-488B-9966-DF3EA202A939}"/>
    <dgm:cxn modelId="{09F7C287-308C-4CA9-AA21-1BFD7F621ECB}" srcId="{34543D79-B101-4D0D-8BCC-E6E899F92E5B}" destId="{1B921B22-4850-4BC6-8C55-CEC82041ADE9}" srcOrd="2" destOrd="0" parTransId="{427ABC82-63D6-453D-92D9-A93B7EA592B3}" sibTransId="{F6B00F72-3666-4EFB-BBD2-AC4FDC877611}"/>
    <dgm:cxn modelId="{ADE0C3A0-DB98-40C4-9A5E-D69300078BE7}" type="presOf" srcId="{34543D79-B101-4D0D-8BCC-E6E899F92E5B}" destId="{5A68EEF4-286B-4E52-B0DD-4E6D5881FA38}" srcOrd="0" destOrd="0" presId="urn:microsoft.com/office/officeart/2005/8/layout/hProcess11"/>
    <dgm:cxn modelId="{A8B3C5AA-D35C-46BF-AA38-F0769E5A0D55}" type="presOf" srcId="{0D588977-6C1E-4A6A-8915-AB58D6A6EECA}" destId="{A9F73B57-DFCE-4B99-8589-585E7251EC24}" srcOrd="0" destOrd="0" presId="urn:microsoft.com/office/officeart/2005/8/layout/hProcess11"/>
    <dgm:cxn modelId="{DF8427C1-7D01-45C8-94FB-47F262ED8AC9}" type="presOf" srcId="{4055BF06-418D-4780-8591-4E5426FEA136}" destId="{ED32BE20-B4FF-46FD-8839-48425EC54416}" srcOrd="0" destOrd="0" presId="urn:microsoft.com/office/officeart/2005/8/layout/hProcess11"/>
    <dgm:cxn modelId="{067C19D5-E4AC-485A-901E-0346930B7DC5}" type="presOf" srcId="{ADF37E85-9160-46F6-A526-5497934D64C3}" destId="{163A0BED-419E-44C5-AB77-442A293AD577}" srcOrd="0" destOrd="0" presId="urn:microsoft.com/office/officeart/2005/8/layout/hProcess11"/>
    <dgm:cxn modelId="{544F95E4-59FD-4A74-85D8-2A09DEC7C3B5}" type="presOf" srcId="{E6ABCED8-5DD4-4425-8F6D-C3737972CC2D}" destId="{C5EA213E-B4DB-44DC-910A-A06419A17A04}" srcOrd="0" destOrd="0" presId="urn:microsoft.com/office/officeart/2005/8/layout/hProcess11"/>
    <dgm:cxn modelId="{AB7544E8-8EEE-4109-9F40-64CAA48C7B88}" type="presOf" srcId="{1B921B22-4850-4BC6-8C55-CEC82041ADE9}" destId="{C40FCEA2-9774-4DA7-AC29-D12BB6E56D70}" srcOrd="0" destOrd="0" presId="urn:microsoft.com/office/officeart/2005/8/layout/hProcess11"/>
    <dgm:cxn modelId="{9F8221F4-B11C-44ED-A384-782398319933}" srcId="{34543D79-B101-4D0D-8BCC-E6E899F92E5B}" destId="{ADF37E85-9160-46F6-A526-5497934D64C3}" srcOrd="3" destOrd="0" parTransId="{2CFFE545-290C-4D5D-922F-B352A2891904}" sibTransId="{DB7B94DD-2C78-425A-8F00-7937B1852CA8}"/>
    <dgm:cxn modelId="{B3802484-7501-46C9-9CD1-9A3AF571B459}" type="presParOf" srcId="{5A68EEF4-286B-4E52-B0DD-4E6D5881FA38}" destId="{8846997F-FDD2-4327-903C-8255693CB5F4}" srcOrd="0" destOrd="0" presId="urn:microsoft.com/office/officeart/2005/8/layout/hProcess11"/>
    <dgm:cxn modelId="{17E94323-700D-477C-AEDF-0A90A59E5CF1}" type="presParOf" srcId="{5A68EEF4-286B-4E52-B0DD-4E6D5881FA38}" destId="{FFAE5E30-8C9B-419C-A341-F7FCFCDEB32C}" srcOrd="1" destOrd="0" presId="urn:microsoft.com/office/officeart/2005/8/layout/hProcess11"/>
    <dgm:cxn modelId="{38478A17-D328-463F-B772-5BCF772A2D6A}" type="presParOf" srcId="{FFAE5E30-8C9B-419C-A341-F7FCFCDEB32C}" destId="{E41A9A8D-67F4-445B-811C-2BBEBFAEC26A}" srcOrd="0" destOrd="0" presId="urn:microsoft.com/office/officeart/2005/8/layout/hProcess11"/>
    <dgm:cxn modelId="{6D7B277F-3901-4484-A66E-84FB01E55BB1}" type="presParOf" srcId="{E41A9A8D-67F4-445B-811C-2BBEBFAEC26A}" destId="{C5EA213E-B4DB-44DC-910A-A06419A17A04}" srcOrd="0" destOrd="0" presId="urn:microsoft.com/office/officeart/2005/8/layout/hProcess11"/>
    <dgm:cxn modelId="{AF35D901-B543-4F6B-9520-B5242B0258CF}" type="presParOf" srcId="{E41A9A8D-67F4-445B-811C-2BBEBFAEC26A}" destId="{3E3B6308-F0F8-4D15-9AB7-AA3455EF47A0}" srcOrd="1" destOrd="0" presId="urn:microsoft.com/office/officeart/2005/8/layout/hProcess11"/>
    <dgm:cxn modelId="{F2B7B643-BF66-4234-8EB5-2C58598AA6A5}" type="presParOf" srcId="{E41A9A8D-67F4-445B-811C-2BBEBFAEC26A}" destId="{BD8A4042-E3D6-409E-8AB8-2422C496FD9E}" srcOrd="2" destOrd="0" presId="urn:microsoft.com/office/officeart/2005/8/layout/hProcess11"/>
    <dgm:cxn modelId="{16932041-2325-40A3-A297-70EABAC365C8}" type="presParOf" srcId="{FFAE5E30-8C9B-419C-A341-F7FCFCDEB32C}" destId="{23057C23-FD5D-45B9-BBEB-5F6C55E86294}" srcOrd="1" destOrd="0" presId="urn:microsoft.com/office/officeart/2005/8/layout/hProcess11"/>
    <dgm:cxn modelId="{A43A7444-2189-4B4A-986B-8BBA6703B42B}" type="presParOf" srcId="{FFAE5E30-8C9B-419C-A341-F7FCFCDEB32C}" destId="{F5EC27BA-C22F-4D18-AA6E-06FDFD5C1BAF}" srcOrd="2" destOrd="0" presId="urn:microsoft.com/office/officeart/2005/8/layout/hProcess11"/>
    <dgm:cxn modelId="{56750193-EC22-46D5-9573-A36A66C423A9}" type="presParOf" srcId="{F5EC27BA-C22F-4D18-AA6E-06FDFD5C1BAF}" destId="{ED32BE20-B4FF-46FD-8839-48425EC54416}" srcOrd="0" destOrd="0" presId="urn:microsoft.com/office/officeart/2005/8/layout/hProcess11"/>
    <dgm:cxn modelId="{07ACEE41-325E-438B-89B7-0EFB876C700D}" type="presParOf" srcId="{F5EC27BA-C22F-4D18-AA6E-06FDFD5C1BAF}" destId="{CAB6E161-1EDF-41CA-81B1-C2ECE128F483}" srcOrd="1" destOrd="0" presId="urn:microsoft.com/office/officeart/2005/8/layout/hProcess11"/>
    <dgm:cxn modelId="{B5C6AED4-AA32-46C8-9CD4-4681FBC5DB2A}" type="presParOf" srcId="{F5EC27BA-C22F-4D18-AA6E-06FDFD5C1BAF}" destId="{80C43FE8-FF2A-4DDC-AF6A-D33E60CA8A86}" srcOrd="2" destOrd="0" presId="urn:microsoft.com/office/officeart/2005/8/layout/hProcess11"/>
    <dgm:cxn modelId="{E9F5ABC2-4A2B-45D3-A28A-76E7712E9F99}" type="presParOf" srcId="{FFAE5E30-8C9B-419C-A341-F7FCFCDEB32C}" destId="{AC982B42-CC50-4BB9-A60D-5B2BC2821BAD}" srcOrd="3" destOrd="0" presId="urn:microsoft.com/office/officeart/2005/8/layout/hProcess11"/>
    <dgm:cxn modelId="{3EF6B060-C0F0-4672-87EC-468041402477}" type="presParOf" srcId="{FFAE5E30-8C9B-419C-A341-F7FCFCDEB32C}" destId="{591F2026-EEBD-4271-89C2-2A38EE3BE013}" srcOrd="4" destOrd="0" presId="urn:microsoft.com/office/officeart/2005/8/layout/hProcess11"/>
    <dgm:cxn modelId="{3DA990F6-26ED-4DE6-A602-40033BE2CC25}" type="presParOf" srcId="{591F2026-EEBD-4271-89C2-2A38EE3BE013}" destId="{C40FCEA2-9774-4DA7-AC29-D12BB6E56D70}" srcOrd="0" destOrd="0" presId="urn:microsoft.com/office/officeart/2005/8/layout/hProcess11"/>
    <dgm:cxn modelId="{F385E12A-C02F-4840-8942-0CC840E49D66}" type="presParOf" srcId="{591F2026-EEBD-4271-89C2-2A38EE3BE013}" destId="{6C88D458-35C9-4C81-B636-C9C1B65F5C63}" srcOrd="1" destOrd="0" presId="urn:microsoft.com/office/officeart/2005/8/layout/hProcess11"/>
    <dgm:cxn modelId="{00328929-44C7-4A77-9676-83664B1C65CE}" type="presParOf" srcId="{591F2026-EEBD-4271-89C2-2A38EE3BE013}" destId="{41F61AA2-21E4-4DE4-A371-71DA146301E4}" srcOrd="2" destOrd="0" presId="urn:microsoft.com/office/officeart/2005/8/layout/hProcess11"/>
    <dgm:cxn modelId="{018C1FB6-75E0-4C95-A2EF-99B414CE6617}" type="presParOf" srcId="{FFAE5E30-8C9B-419C-A341-F7FCFCDEB32C}" destId="{11A79D47-EA2E-41EA-A4A9-4C8C1E6F002F}" srcOrd="5" destOrd="0" presId="urn:microsoft.com/office/officeart/2005/8/layout/hProcess11"/>
    <dgm:cxn modelId="{88AC100E-27D2-4B99-AC97-CDE87B270445}" type="presParOf" srcId="{FFAE5E30-8C9B-419C-A341-F7FCFCDEB32C}" destId="{F88BDC89-1421-44FB-850D-C4E36C756446}" srcOrd="6" destOrd="0" presId="urn:microsoft.com/office/officeart/2005/8/layout/hProcess11"/>
    <dgm:cxn modelId="{A3441B77-7E55-424D-9A37-9D7D0141E404}" type="presParOf" srcId="{F88BDC89-1421-44FB-850D-C4E36C756446}" destId="{163A0BED-419E-44C5-AB77-442A293AD577}" srcOrd="0" destOrd="0" presId="urn:microsoft.com/office/officeart/2005/8/layout/hProcess11"/>
    <dgm:cxn modelId="{3282454B-7539-4E7E-8730-64C62B274A45}" type="presParOf" srcId="{F88BDC89-1421-44FB-850D-C4E36C756446}" destId="{F26A4D30-B7CF-44E4-AC81-BE69B1F0925D}" srcOrd="1" destOrd="0" presId="urn:microsoft.com/office/officeart/2005/8/layout/hProcess11"/>
    <dgm:cxn modelId="{E0838BCB-DAE5-4EB1-96F2-5547633FB800}" type="presParOf" srcId="{F88BDC89-1421-44FB-850D-C4E36C756446}" destId="{FE278E4A-3DF9-48C3-B547-34A63A519B35}" srcOrd="2" destOrd="0" presId="urn:microsoft.com/office/officeart/2005/8/layout/hProcess11"/>
    <dgm:cxn modelId="{CCD7BCB0-7288-409B-BF9A-EDBD2DECEE4A}" type="presParOf" srcId="{FFAE5E30-8C9B-419C-A341-F7FCFCDEB32C}" destId="{F6A16813-09F2-4E21-93D6-50A74BADB543}" srcOrd="7" destOrd="0" presId="urn:microsoft.com/office/officeart/2005/8/layout/hProcess11"/>
    <dgm:cxn modelId="{C7D8A92E-F613-48FA-B3C5-400C48B53FCD}" type="presParOf" srcId="{FFAE5E30-8C9B-419C-A341-F7FCFCDEB32C}" destId="{4717284D-6A4B-41D9-8811-8D94839A4866}" srcOrd="8" destOrd="0" presId="urn:microsoft.com/office/officeart/2005/8/layout/hProcess11"/>
    <dgm:cxn modelId="{D9E738E9-B452-4FA7-A40E-4D73B692672B}" type="presParOf" srcId="{4717284D-6A4B-41D9-8811-8D94839A4866}" destId="{A9F73B57-DFCE-4B99-8589-585E7251EC24}" srcOrd="0" destOrd="0" presId="urn:microsoft.com/office/officeart/2005/8/layout/hProcess11"/>
    <dgm:cxn modelId="{65678698-38EA-4973-A158-1FED130A648E}" type="presParOf" srcId="{4717284D-6A4B-41D9-8811-8D94839A4866}" destId="{FA820C3E-6C3A-469B-93D7-7B4543C1B503}" srcOrd="1" destOrd="0" presId="urn:microsoft.com/office/officeart/2005/8/layout/hProcess11"/>
    <dgm:cxn modelId="{0FD268D8-0021-4E29-9726-3127B526B100}" type="presParOf" srcId="{4717284D-6A4B-41D9-8811-8D94839A4866}" destId="{3D7586BB-3C0D-4716-BA7B-28786FA1BEDB}" srcOrd="2" destOrd="0" presId="urn:microsoft.com/office/officeart/2005/8/layout/hProcess11"/>
    <dgm:cxn modelId="{85C64193-49FA-453D-AA92-72DC0EED316E}" type="presParOf" srcId="{FFAE5E30-8C9B-419C-A341-F7FCFCDEB32C}" destId="{2C460DD6-46BC-49C7-8C1C-11AEE748313C}" srcOrd="9" destOrd="0" presId="urn:microsoft.com/office/officeart/2005/8/layout/hProcess11"/>
    <dgm:cxn modelId="{58FB7928-7844-4B7B-83FD-285490FE338E}" type="presParOf" srcId="{FFAE5E30-8C9B-419C-A341-F7FCFCDEB32C}" destId="{06E20612-9DE7-45DB-9C9C-2DAEE5E13E47}" srcOrd="10" destOrd="0" presId="urn:microsoft.com/office/officeart/2005/8/layout/hProcess11"/>
    <dgm:cxn modelId="{C8098C76-2775-45BC-B2D3-D06790E00960}" type="presParOf" srcId="{06E20612-9DE7-45DB-9C9C-2DAEE5E13E47}" destId="{18750B05-E677-46F7-9B85-2CAFCEB35340}" srcOrd="0" destOrd="0" presId="urn:microsoft.com/office/officeart/2005/8/layout/hProcess11"/>
    <dgm:cxn modelId="{A2A3DE82-006B-4F9C-AF82-A4EA11B77964}" type="presParOf" srcId="{06E20612-9DE7-45DB-9C9C-2DAEE5E13E47}" destId="{4942E746-8393-4F10-9613-8A4FCF93D885}" srcOrd="1" destOrd="0" presId="urn:microsoft.com/office/officeart/2005/8/layout/hProcess11"/>
    <dgm:cxn modelId="{82FB0D28-3C0C-4350-87BF-04679415A25D}" type="presParOf" srcId="{06E20612-9DE7-45DB-9C9C-2DAEE5E13E47}" destId="{61EA22D6-E2CC-418C-9AA1-105D77F0BD58}" srcOrd="2" destOrd="0" presId="urn:microsoft.com/office/officeart/2005/8/layout/hProcess1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846997F-FDD2-4327-903C-8255693CB5F4}">
      <dsp:nvSpPr>
        <dsp:cNvPr id="0" name=""/>
        <dsp:cNvSpPr/>
      </dsp:nvSpPr>
      <dsp:spPr>
        <a:xfrm>
          <a:off x="0" y="473108"/>
          <a:ext cx="6873240" cy="166303"/>
        </a:xfrm>
        <a:prstGeom prst="notchedRightArrow">
          <a:avLst/>
        </a:prstGeom>
        <a:solidFill>
          <a:schemeClr val="tx2">
            <a:lumMod val="5000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C5EA213E-B4DB-44DC-910A-A06419A17A04}">
      <dsp:nvSpPr>
        <dsp:cNvPr id="0" name=""/>
        <dsp:cNvSpPr/>
      </dsp:nvSpPr>
      <dsp:spPr>
        <a:xfrm>
          <a:off x="1188" y="0"/>
          <a:ext cx="1009929" cy="44500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b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kern="1200">
              <a:latin typeface="Corbel" pitchFamily="34" charset="0"/>
            </a:rPr>
            <a:t>Aug’06 - Sep’14:  IBM India / IBM Daksh BPS as Asst. Manager – F&amp;A Delivery Excellence</a:t>
          </a:r>
        </a:p>
      </dsp:txBody>
      <dsp:txXfrm>
        <a:off x="1188" y="0"/>
        <a:ext cx="1009929" cy="445008"/>
      </dsp:txXfrm>
    </dsp:sp>
    <dsp:sp modelId="{3E3B6308-F0F8-4D15-9AB7-AA3455EF47A0}">
      <dsp:nvSpPr>
        <dsp:cNvPr id="0" name=""/>
        <dsp:cNvSpPr/>
      </dsp:nvSpPr>
      <dsp:spPr>
        <a:xfrm>
          <a:off x="450527" y="500634"/>
          <a:ext cx="111252" cy="111252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ED32BE20-B4FF-46FD-8839-48425EC54416}">
      <dsp:nvSpPr>
        <dsp:cNvPr id="0" name=""/>
        <dsp:cNvSpPr/>
      </dsp:nvSpPr>
      <dsp:spPr>
        <a:xfrm>
          <a:off x="1047024" y="667511"/>
          <a:ext cx="871843" cy="44500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t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kern="1200">
              <a:latin typeface="Corbel" pitchFamily="34" charset="0"/>
            </a:rPr>
            <a:t>Sep’14 - Aug’16: Wipro as Manager – F&amp;A CoE</a:t>
          </a:r>
        </a:p>
      </dsp:txBody>
      <dsp:txXfrm>
        <a:off x="1047024" y="667511"/>
        <a:ext cx="871843" cy="445008"/>
      </dsp:txXfrm>
    </dsp:sp>
    <dsp:sp modelId="{CAB6E161-1EDF-41CA-81B1-C2ECE128F483}">
      <dsp:nvSpPr>
        <dsp:cNvPr id="0" name=""/>
        <dsp:cNvSpPr/>
      </dsp:nvSpPr>
      <dsp:spPr>
        <a:xfrm>
          <a:off x="1427319" y="500633"/>
          <a:ext cx="111252" cy="111252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C40FCEA2-9774-4DA7-AC29-D12BB6E56D70}">
      <dsp:nvSpPr>
        <dsp:cNvPr id="0" name=""/>
        <dsp:cNvSpPr/>
      </dsp:nvSpPr>
      <dsp:spPr>
        <a:xfrm>
          <a:off x="1954772" y="0"/>
          <a:ext cx="983280" cy="44500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b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kern="1200">
              <a:latin typeface="Corbel" pitchFamily="34" charset="0"/>
            </a:rPr>
            <a:t>Aug’16 - May’17: Genpact India |</a:t>
          </a:r>
          <a:r>
            <a:rPr lang="en-IN" sz="800" kern="1200">
              <a:latin typeface="Corbel" pitchFamily="34" charset="0"/>
            </a:rPr>
            <a:t> </a:t>
          </a:r>
          <a:r>
            <a:rPr lang="en-IN" sz="800" b="1" kern="1200">
              <a:latin typeface="Corbel" pitchFamily="34" charset="0"/>
            </a:rPr>
            <a:t>Sr. Manager Transformations</a:t>
          </a:r>
        </a:p>
      </dsp:txBody>
      <dsp:txXfrm>
        <a:off x="1954772" y="0"/>
        <a:ext cx="983280" cy="445008"/>
      </dsp:txXfrm>
    </dsp:sp>
    <dsp:sp modelId="{6C88D458-35C9-4C81-B636-C9C1B65F5C63}">
      <dsp:nvSpPr>
        <dsp:cNvPr id="0" name=""/>
        <dsp:cNvSpPr/>
      </dsp:nvSpPr>
      <dsp:spPr>
        <a:xfrm>
          <a:off x="2390787" y="500634"/>
          <a:ext cx="111252" cy="111252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163A0BED-419E-44C5-AB77-442A293AD577}">
      <dsp:nvSpPr>
        <dsp:cNvPr id="0" name=""/>
        <dsp:cNvSpPr/>
      </dsp:nvSpPr>
      <dsp:spPr>
        <a:xfrm>
          <a:off x="2973959" y="667511"/>
          <a:ext cx="905572" cy="44500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t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kern="1200">
              <a:latin typeface="Corbel" pitchFamily="34" charset="0"/>
            </a:rPr>
            <a:t>May’17 - May’21: Tech Mahindra |</a:t>
          </a:r>
          <a:r>
            <a:rPr lang="en-IN" sz="800" kern="1200">
              <a:latin typeface="Corbel" pitchFamily="34" charset="0"/>
            </a:rPr>
            <a:t> </a:t>
          </a:r>
          <a:r>
            <a:rPr lang="en-IN" sz="800" b="1" kern="1200">
              <a:latin typeface="Corbel" pitchFamily="34" charset="0"/>
            </a:rPr>
            <a:t>Business Consultant – F&amp;A</a:t>
          </a:r>
        </a:p>
      </dsp:txBody>
      <dsp:txXfrm>
        <a:off x="2973959" y="667511"/>
        <a:ext cx="905572" cy="445008"/>
      </dsp:txXfrm>
    </dsp:sp>
    <dsp:sp modelId="{F26A4D30-B7CF-44E4-AC81-BE69B1F0925D}">
      <dsp:nvSpPr>
        <dsp:cNvPr id="0" name=""/>
        <dsp:cNvSpPr/>
      </dsp:nvSpPr>
      <dsp:spPr>
        <a:xfrm>
          <a:off x="3371119" y="500633"/>
          <a:ext cx="111252" cy="111252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A9F73B57-DFCE-4B99-8589-585E7251EC24}">
      <dsp:nvSpPr>
        <dsp:cNvPr id="0" name=""/>
        <dsp:cNvSpPr/>
      </dsp:nvSpPr>
      <dsp:spPr>
        <a:xfrm>
          <a:off x="3915437" y="0"/>
          <a:ext cx="1070251" cy="44500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b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kern="1200">
              <a:latin typeface="Corbel" pitchFamily="34" charset="0"/>
            </a:rPr>
            <a:t>May’21 - Dec'22: WNS Global Services | Sr. Consultant - Digital Transformation – F&amp;A</a:t>
          </a:r>
          <a:endParaRPr lang="en-GB" sz="800" kern="1200">
            <a:latin typeface="Corbel" pitchFamily="34" charset="0"/>
          </a:endParaRPr>
        </a:p>
      </dsp:txBody>
      <dsp:txXfrm>
        <a:off x="3915437" y="0"/>
        <a:ext cx="1070251" cy="445008"/>
      </dsp:txXfrm>
    </dsp:sp>
    <dsp:sp modelId="{FA820C3E-6C3A-469B-93D7-7B4543C1B503}">
      <dsp:nvSpPr>
        <dsp:cNvPr id="0" name=""/>
        <dsp:cNvSpPr/>
      </dsp:nvSpPr>
      <dsp:spPr>
        <a:xfrm>
          <a:off x="4394937" y="500634"/>
          <a:ext cx="111252" cy="111252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18750B05-E677-46F7-9B85-2CAFCEB35340}">
      <dsp:nvSpPr>
        <dsp:cNvPr id="0" name=""/>
        <dsp:cNvSpPr/>
      </dsp:nvSpPr>
      <dsp:spPr>
        <a:xfrm>
          <a:off x="5021594" y="667511"/>
          <a:ext cx="1163132" cy="44500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t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b="1" kern="1200">
              <a:latin typeface="Corbel" pitchFamily="34" charset="0"/>
            </a:rPr>
            <a:t>Since Jan'23 Tata Consultancy Services Ltd.,| Sr. Manager F&amp;A Presales &amp; Solutions</a:t>
          </a:r>
        </a:p>
      </dsp:txBody>
      <dsp:txXfrm>
        <a:off x="5021594" y="667511"/>
        <a:ext cx="1163132" cy="445008"/>
      </dsp:txXfrm>
    </dsp:sp>
    <dsp:sp modelId="{4942E746-8393-4F10-9613-8A4FCF93D885}">
      <dsp:nvSpPr>
        <dsp:cNvPr id="0" name=""/>
        <dsp:cNvSpPr/>
      </dsp:nvSpPr>
      <dsp:spPr>
        <a:xfrm>
          <a:off x="5547535" y="500633"/>
          <a:ext cx="111252" cy="111252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11">
  <dgm:title val=""/>
  <dgm:desc val=""/>
  <dgm:catLst>
    <dgm:cat type="process" pri="8000"/>
    <dgm:cat type="convert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l" for="ch" forName="arrow"/>
          <dgm:constr type="w" for="ch" forName="points" refType="w" fact="0.9"/>
          <dgm:constr type="h" for="ch" forName="points" refType="h"/>
          <dgm:constr type="t" for="ch" forName="points"/>
          <dgm:constr type="l" for="ch" forName="points"/>
        </dgm:constrLst>
      </dgm:if>
      <dgm:else name="Name3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r" for="ch" forName="arrow" refType="w"/>
          <dgm:constr type="w" for="ch" forName="points" refType="w" fact="0.9"/>
          <dgm:constr type="h" for="ch" forName="points" refType="h"/>
          <dgm:constr type="t" for="ch" forName="points"/>
          <dgm:constr type="r" for="ch" forName="points" refType="w"/>
        </dgm:constrLst>
      </dgm:else>
    </dgm:choose>
    <dgm:ruleLst/>
    <dgm:layoutNode name="arrow" styleLbl="bgShp">
      <dgm:alg type="sp"/>
      <dgm:choose name="Name4">
        <dgm:if name="Name5" func="var" arg="dir" op="equ" val="norm">
          <dgm:shape xmlns:r="http://schemas.openxmlformats.org/officeDocument/2006/relationships" type="notchedRightArrow" r:blip="">
            <dgm:adjLst/>
          </dgm:shape>
        </dgm:if>
        <dgm:else name="Name6">
          <dgm:shape xmlns:r="http://schemas.openxmlformats.org/officeDocument/2006/relationships" rot="180" type="notchedRightArrow" r:blip="">
            <dgm:adjLst/>
          </dgm:shape>
        </dgm:else>
      </dgm:choose>
      <dgm:presOf/>
      <dgm:constrLst/>
      <dgm:ruleLst/>
    </dgm:layoutNode>
    <dgm:layoutNode name="points">
      <dgm:choose name="Name7">
        <dgm:if name="Name8" func="var" arg="dir" op="equ" val="norm">
          <dgm:alg type="lin">
            <dgm:param type="linDir" val="fromL"/>
          </dgm:alg>
        </dgm:if>
        <dgm:else name="Name9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A" refType="w"/>
        <dgm:constr type="h" for="ch" forName="compositeA" refType="h"/>
        <dgm:constr type="w" for="ch" forName="compositeB" refType="w" refFor="ch" refForName="compositeA" op="equ"/>
        <dgm:constr type="h" for="ch" forName="compositeB" refType="h" refFor="ch" refForName="compositeA" op="equ"/>
        <dgm:constr type="primFontSz" for="des" ptType="node" op="equ" val="65"/>
        <dgm:constr type="w" for="ch" forName="space" refType="w" refFor="ch" refForName="compositeA" op="equ" fact="0.05"/>
      </dgm:constrLst>
      <dgm:ruleLst/>
      <dgm:forEach name="Name10" axis="ch" ptType="node">
        <dgm:choose name="Name11">
          <dgm:if name="Name12" axis="self" ptType="node" func="posOdd" op="equ" val="1">
            <dgm:layoutNode name="compositeA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A" refType="w"/>
                <dgm:constr type="h" for="ch" forName="textA" refType="h" fact="0.4"/>
                <dgm:constr type="t" for="ch" forName="textA"/>
                <dgm:constr type="l" for="ch" forName="textA"/>
                <dgm:constr type="h" for="ch" forName="circleA" refType="h" fact="0.1"/>
                <dgm:constr type="h" for="ch" forName="circleA" refType="w" op="lte"/>
                <dgm:constr type="w" for="ch" forName="circleA" refType="h" refFor="ch" refForName="circleA" op="equ"/>
                <dgm:constr type="ctrY" for="ch" forName="circleA" refType="h" fact="0.5"/>
                <dgm:constr type="ctrX" for="ch" forName="circleA" refType="w" refFor="ch" refForName="textA" fact="0.5"/>
                <dgm:constr type="w" for="ch" forName="spaceA" refType="w"/>
                <dgm:constr type="h" for="ch" forName="spaceA" refType="h" fact="0.4"/>
                <dgm:constr type="b" for="ch" forName="spaceA" refType="h"/>
                <dgm:constr type="l" for="ch" forName="spaceA"/>
              </dgm:constrLst>
              <dgm:ruleLst/>
              <dgm:layoutNode name="textA" styleLbl="revTx">
                <dgm:varLst>
                  <dgm:bulletEnabled val="1"/>
                </dgm:varLst>
                <dgm:alg type="tx">
                  <dgm:param type="txAnchorVert" val="b"/>
                  <dgm:param type="txAnchorVertCh" val="b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A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A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13">
            <dgm:layoutNode name="compositeB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B" refType="w"/>
                <dgm:constr type="h" for="ch" forName="textB" refType="h" fact="0.4"/>
                <dgm:constr type="b" for="ch" forName="textB" refType="h"/>
                <dgm:constr type="l" for="ch" forName="textB"/>
                <dgm:constr type="h" for="ch" forName="circleB" refType="h" fact="0.1"/>
                <dgm:constr type="w" for="ch" forName="circleB" refType="h" refFor="ch" refForName="circleB" op="equ"/>
                <dgm:constr type="h" for="ch" forName="circleB" refType="w" op="lte"/>
                <dgm:constr type="ctrY" for="ch" forName="circleB" refType="h" fact="0.5"/>
                <dgm:constr type="ctrX" for="ch" forName="circleB" refType="w" refFor="ch" refForName="textB" fact="0.5"/>
                <dgm:constr type="w" for="ch" forName="spaceB" refType="w"/>
                <dgm:constr type="h" for="ch" forName="spaceB" refType="h" fact="0.4"/>
                <dgm:constr type="t" for="ch" forName="spaceB"/>
                <dgm:constr type="l" for="ch" forName="spaceB"/>
              </dgm:constrLst>
              <dgm:ruleLst/>
              <dgm:layoutNode name="textB" styleLbl="revTx">
                <dgm:varLst>
                  <dgm:bulletEnabled val="1"/>
                </dgm:varLst>
                <dgm:alg type="tx">
                  <dgm:param type="txAnchorVert" val="t"/>
                  <dgm:param type="txAnchorVertCh" val="t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B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B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else>
        </dgm:choos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961ED-A53F-4377-85DF-35C7A2DDA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1277</Words>
  <Characters>7284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Balasubramanian Venkatesan</cp:lastModifiedBy>
  <cp:revision>5</cp:revision>
  <dcterms:created xsi:type="dcterms:W3CDTF">2023-10-04T16:42:00Z</dcterms:created>
  <dcterms:modified xsi:type="dcterms:W3CDTF">2023-10-15T04:19:00Z</dcterms:modified>
</cp:coreProperties>
</file>