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B67537" w:rsidRDefault="00CA7072">
      <w:pPr>
        <w:rPr>
          <w:color w:val="002060"/>
        </w:rPr>
      </w:pPr>
      <w:r>
        <w:rPr>
          <w:b/>
          <w:color w:val="002060"/>
        </w:rPr>
        <w:t xml:space="preserve">SAURABH SHUKLA                                                             </w:t>
      </w:r>
    </w:p>
    <w:p w:rsidR="00B67537" w:rsidRDefault="00CA7072">
      <w:pPr>
        <w:rPr>
          <w:color w:val="002060"/>
        </w:rPr>
      </w:pPr>
      <w:r>
        <w:rPr>
          <w:b/>
          <w:color w:val="002060"/>
        </w:rPr>
        <w:t xml:space="preserve"> </w:t>
      </w:r>
      <w:r>
        <w:rPr>
          <w:color w:val="002060"/>
        </w:rPr>
        <w:t xml:space="preserve">B-202, Sec.-76, </w:t>
      </w:r>
      <w:r>
        <w:rPr>
          <w:b/>
          <w:color w:val="002060"/>
        </w:rPr>
        <w:t>Noida</w:t>
      </w:r>
    </w:p>
    <w:p w:rsidR="00B67537" w:rsidRDefault="00CA7072">
      <w:pPr>
        <w:rPr>
          <w:color w:val="002060"/>
        </w:rPr>
      </w:pPr>
      <w:r>
        <w:rPr>
          <w:color w:val="002060"/>
        </w:rPr>
        <w:t xml:space="preserve">Contact No:  +91 8595360403, Email: saurabhcipet@gmail.com, </w:t>
      </w:r>
      <w:r>
        <w:rPr>
          <w:noProof/>
          <w:color w:val="002060"/>
        </w:rPr>
        <w:drawing>
          <wp:inline distT="0" distB="0" distL="114300" distR="114300">
            <wp:extent cx="7315200" cy="9525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7315200" cy="95250"/>
                    </a:xfrm>
                    <a:prstGeom prst="rect">
                      <a:avLst/>
                    </a:prstGeom>
                    <a:ln/>
                  </pic:spPr>
                </pic:pic>
              </a:graphicData>
            </a:graphic>
          </wp:inline>
        </w:drawing>
      </w:r>
    </w:p>
    <w:p w:rsidR="00B67537" w:rsidRDefault="00CA7072">
      <w:pPr>
        <w:rPr>
          <w:color w:val="002060"/>
        </w:rPr>
      </w:pPr>
      <w:r>
        <w:rPr>
          <w:b/>
          <w:color w:val="002060"/>
        </w:rPr>
        <w:t>OBJECTIVE</w:t>
      </w:r>
    </w:p>
    <w:p w:rsidR="00B67537" w:rsidRDefault="00CA7072">
      <w:pPr>
        <w:rPr>
          <w:color w:val="002060"/>
        </w:rPr>
      </w:pPr>
      <w:r>
        <w:rPr>
          <w:color w:val="002060"/>
        </w:rPr>
        <w:t>To secure a position as a Mid-level management and support the company by imparting my knowledge in manufacturing operations including product development, Processing, Assembly line, project management, quality initiatives, equipment selection etc.</w:t>
      </w:r>
    </w:p>
    <w:p w:rsidR="00B67537" w:rsidRDefault="00CA7072">
      <w:pPr>
        <w:rPr>
          <w:highlight w:val="white"/>
        </w:rPr>
      </w:pPr>
      <w:r>
        <w:rPr>
          <w:noProof/>
          <w:highlight w:val="white"/>
        </w:rPr>
        <w:drawing>
          <wp:inline distT="0" distB="0" distL="114300" distR="114300">
            <wp:extent cx="7315200" cy="9525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7315200" cy="95250"/>
                    </a:xfrm>
                    <a:prstGeom prst="rect">
                      <a:avLst/>
                    </a:prstGeom>
                    <a:ln/>
                  </pic:spPr>
                </pic:pic>
              </a:graphicData>
            </a:graphic>
          </wp:inline>
        </w:drawing>
      </w:r>
    </w:p>
    <w:p w:rsidR="00B67537" w:rsidRDefault="00CA7072">
      <w:pPr>
        <w:rPr>
          <w:color w:val="002060"/>
        </w:rPr>
      </w:pPr>
      <w:r>
        <w:rPr>
          <w:b/>
          <w:color w:val="002060"/>
        </w:rPr>
        <w:t>EDUCATIONAL DEVELOPMENT</w:t>
      </w:r>
    </w:p>
    <w:p w:rsidR="00B67537" w:rsidRDefault="00CA7072">
      <w:pPr>
        <w:numPr>
          <w:ilvl w:val="0"/>
          <w:numId w:val="7"/>
        </w:numPr>
        <w:tabs>
          <w:tab w:val="left" w:pos="284"/>
        </w:tabs>
      </w:pPr>
      <w:r w:rsidRPr="00B25D5E">
        <w:rPr>
          <w:b/>
          <w:color w:val="002060"/>
        </w:rPr>
        <w:t>M.B.A (Total Quality Management)</w:t>
      </w:r>
      <w:r>
        <w:rPr>
          <w:color w:val="002060"/>
        </w:rPr>
        <w:t xml:space="preserve"> 2012: Sikkim Manipal University Secured First Div.</w:t>
      </w:r>
    </w:p>
    <w:p w:rsidR="00B67537" w:rsidRDefault="00CA7072">
      <w:pPr>
        <w:numPr>
          <w:ilvl w:val="0"/>
          <w:numId w:val="7"/>
        </w:numPr>
        <w:tabs>
          <w:tab w:val="left" w:pos="284"/>
        </w:tabs>
      </w:pPr>
      <w:r>
        <w:rPr>
          <w:b/>
          <w:color w:val="002060"/>
        </w:rPr>
        <w:t>M. Tech. (</w:t>
      </w:r>
      <w:r w:rsidRPr="00B25D5E">
        <w:rPr>
          <w:color w:val="002060"/>
        </w:rPr>
        <w:t>Plastic Engineering</w:t>
      </w:r>
      <w:r>
        <w:rPr>
          <w:b/>
          <w:color w:val="002060"/>
        </w:rPr>
        <w:t>)</w:t>
      </w:r>
      <w:r>
        <w:rPr>
          <w:color w:val="002060"/>
        </w:rPr>
        <w:t xml:space="preserve"> 2009; CIPET - Bhubaneswar 8.74/10 CGPA</w:t>
      </w:r>
    </w:p>
    <w:p w:rsidR="00B67537" w:rsidRPr="00284E1E" w:rsidRDefault="00CA7072">
      <w:pPr>
        <w:numPr>
          <w:ilvl w:val="0"/>
          <w:numId w:val="7"/>
        </w:numPr>
      </w:pPr>
      <w:r>
        <w:rPr>
          <w:color w:val="002060"/>
        </w:rPr>
        <w:t>Master of Science (Polymer Chemistry</w:t>
      </w:r>
      <w:r>
        <w:rPr>
          <w:b/>
          <w:color w:val="002060"/>
        </w:rPr>
        <w:t>)</w:t>
      </w:r>
      <w:r>
        <w:rPr>
          <w:color w:val="002060"/>
        </w:rPr>
        <w:t xml:space="preserve"> 2007; CSJM University, Kanpur, Secured First Division.</w:t>
      </w:r>
    </w:p>
    <w:p w:rsidR="00284E1E" w:rsidRPr="00284E1E" w:rsidRDefault="00284E1E">
      <w:pPr>
        <w:numPr>
          <w:ilvl w:val="0"/>
          <w:numId w:val="7"/>
        </w:numPr>
      </w:pPr>
      <w:r>
        <w:rPr>
          <w:color w:val="002060"/>
        </w:rPr>
        <w:t>Bachelor of Science (PCM) 2004 ; CSJM University, Kanpur, Secured First Division</w:t>
      </w:r>
    </w:p>
    <w:p w:rsidR="00284E1E" w:rsidRPr="00284E1E" w:rsidRDefault="00284E1E">
      <w:pPr>
        <w:numPr>
          <w:ilvl w:val="0"/>
          <w:numId w:val="7"/>
        </w:numPr>
      </w:pPr>
      <w:r>
        <w:rPr>
          <w:color w:val="002060"/>
        </w:rPr>
        <w:t>Intermediate ( Science) 2001 ; U. P Board ,Allahabad,</w:t>
      </w:r>
      <w:r w:rsidRPr="00284E1E">
        <w:rPr>
          <w:color w:val="002060"/>
        </w:rPr>
        <w:t xml:space="preserve"> </w:t>
      </w:r>
      <w:r>
        <w:rPr>
          <w:color w:val="002060"/>
        </w:rPr>
        <w:t>Secured First Division</w:t>
      </w:r>
    </w:p>
    <w:p w:rsidR="00284E1E" w:rsidRDefault="00284E1E">
      <w:pPr>
        <w:numPr>
          <w:ilvl w:val="0"/>
          <w:numId w:val="7"/>
        </w:numPr>
      </w:pPr>
      <w:r>
        <w:rPr>
          <w:color w:val="002060"/>
        </w:rPr>
        <w:t>High School (Science) 1999; U. P Board ,Allahabad,</w:t>
      </w:r>
      <w:r w:rsidRPr="00284E1E">
        <w:rPr>
          <w:color w:val="002060"/>
        </w:rPr>
        <w:t xml:space="preserve"> </w:t>
      </w:r>
      <w:r>
        <w:rPr>
          <w:color w:val="002060"/>
        </w:rPr>
        <w:t>Secured First Division</w:t>
      </w:r>
    </w:p>
    <w:p w:rsidR="00B67537" w:rsidRDefault="00CA7072">
      <w:pPr>
        <w:rPr>
          <w:color w:val="002060"/>
        </w:rPr>
      </w:pPr>
      <w:r>
        <w:rPr>
          <w:noProof/>
          <w:highlight w:val="white"/>
        </w:rPr>
        <w:drawing>
          <wp:inline distT="0" distB="0" distL="114300" distR="114300">
            <wp:extent cx="7198360" cy="9398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7198360" cy="93980"/>
                    </a:xfrm>
                    <a:prstGeom prst="rect">
                      <a:avLst/>
                    </a:prstGeom>
                    <a:ln/>
                  </pic:spPr>
                </pic:pic>
              </a:graphicData>
            </a:graphic>
          </wp:inline>
        </w:drawing>
      </w:r>
    </w:p>
    <w:p w:rsidR="00B67537" w:rsidRDefault="00CA7072">
      <w:pPr>
        <w:rPr>
          <w:b/>
          <w:color w:val="002060"/>
        </w:rPr>
      </w:pPr>
      <w:r>
        <w:rPr>
          <w:b/>
          <w:color w:val="002060"/>
        </w:rPr>
        <w:t>SKILLS</w:t>
      </w:r>
    </w:p>
    <w:p w:rsidR="00862EC3" w:rsidRDefault="00862EC3">
      <w:pPr>
        <w:rPr>
          <w:color w:val="002060"/>
        </w:rPr>
      </w:pP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Proven experience in quality assurance or quality control within an assembly line or manufacturing environment.</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Strong attention to detail and the ability to spot defects and inconsistencies quickly.</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Proficiency in using measurement and testing tools, including SPC (Statistical Process Control) and MSA (Measurement System Analysis).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Knowledge of quality management systems and standards, including PPAP (Production Part Approval Process), APQP (Advanced Product Quality Planning), 5S, PFMEA (Process Failure Modes and Effects Analysis), and QUALITY CIRCLE concepts.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Excellent communication skills and the ability to work effectively with cross-functional teams.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Analytical thinking and problem-solving skills.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Strong organizational skills and the ability to manage and prioritize multiple tasks.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Commitment to continuous improvement and a proactive approach to quality assurance.</w:t>
      </w:r>
    </w:p>
    <w:p w:rsidR="00B67537" w:rsidRDefault="00CA7072">
      <w:pPr>
        <w:rPr>
          <w:color w:val="002060"/>
        </w:rPr>
      </w:pPr>
      <w:r>
        <w:rPr>
          <w:noProof/>
          <w:highlight w:val="white"/>
        </w:rPr>
        <w:drawing>
          <wp:inline distT="0" distB="0" distL="114300" distR="114300">
            <wp:extent cx="7198360" cy="9398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7198360" cy="93980"/>
                    </a:xfrm>
                    <a:prstGeom prst="rect">
                      <a:avLst/>
                    </a:prstGeom>
                    <a:ln/>
                  </pic:spPr>
                </pic:pic>
              </a:graphicData>
            </a:graphic>
          </wp:inline>
        </w:drawing>
      </w:r>
    </w:p>
    <w:p w:rsidR="00B67537" w:rsidRDefault="00CA7072">
      <w:pPr>
        <w:rPr>
          <w:color w:val="002060"/>
        </w:rPr>
      </w:pPr>
      <w:r>
        <w:rPr>
          <w:b/>
          <w:color w:val="002060"/>
        </w:rPr>
        <w:t>OVERSEAS EXPOSURE</w:t>
      </w:r>
    </w:p>
    <w:p w:rsidR="00B67537" w:rsidRDefault="00CA7072">
      <w:pPr>
        <w:numPr>
          <w:ilvl w:val="0"/>
          <w:numId w:val="3"/>
        </w:numPr>
        <w:rPr>
          <w:color w:val="002060"/>
        </w:rPr>
      </w:pPr>
      <w:r>
        <w:rPr>
          <w:color w:val="002060"/>
        </w:rPr>
        <w:t xml:space="preserve">Attend 15 days training at </w:t>
      </w:r>
      <w:r>
        <w:rPr>
          <w:b/>
          <w:color w:val="002060"/>
        </w:rPr>
        <w:t>SWS Japan</w:t>
      </w:r>
      <w:r>
        <w:rPr>
          <w:color w:val="002060"/>
        </w:rPr>
        <w:t xml:space="preserve"> for </w:t>
      </w:r>
      <w:r>
        <w:rPr>
          <w:b/>
          <w:color w:val="002060"/>
        </w:rPr>
        <w:t>Process Engineering and Quality Defect Countermeasures</w:t>
      </w:r>
      <w:r>
        <w:rPr>
          <w:color w:val="002060"/>
        </w:rPr>
        <w:t>.</w:t>
      </w:r>
    </w:p>
    <w:p w:rsidR="00B67537" w:rsidRDefault="00CA7072">
      <w:pPr>
        <w:numPr>
          <w:ilvl w:val="0"/>
          <w:numId w:val="3"/>
        </w:numPr>
        <w:rPr>
          <w:color w:val="002060"/>
        </w:rPr>
      </w:pPr>
      <w:r>
        <w:rPr>
          <w:color w:val="002060"/>
        </w:rPr>
        <w:t xml:space="preserve"> Attend 2 times, Skill Olympic training at </w:t>
      </w:r>
      <w:r w:rsidRPr="00B25D5E">
        <w:rPr>
          <w:b/>
          <w:color w:val="002060"/>
        </w:rPr>
        <w:t>SWS Japan</w:t>
      </w:r>
      <w:r>
        <w:rPr>
          <w:color w:val="002060"/>
        </w:rPr>
        <w:t xml:space="preserve"> for Kaizan, Quality Circle and Skill enhancement.</w:t>
      </w:r>
    </w:p>
    <w:p w:rsidR="00B67537" w:rsidRDefault="00B67537">
      <w:pPr>
        <w:ind w:left="420"/>
        <w:rPr>
          <w:color w:val="002060"/>
        </w:rPr>
      </w:pPr>
    </w:p>
    <w:p w:rsidR="00B67537" w:rsidRDefault="00CA7072">
      <w:pPr>
        <w:ind w:left="60"/>
        <w:rPr>
          <w:color w:val="002060"/>
        </w:rPr>
      </w:pPr>
      <w:r>
        <w:rPr>
          <w:b/>
          <w:color w:val="002060"/>
        </w:rPr>
        <w:t>CERTIFICATION</w:t>
      </w:r>
    </w:p>
    <w:p w:rsidR="00B67537" w:rsidRDefault="00CA7072">
      <w:pPr>
        <w:ind w:left="60"/>
        <w:rPr>
          <w:color w:val="002060"/>
        </w:rPr>
      </w:pPr>
      <w:r>
        <w:rPr>
          <w:b/>
          <w:color w:val="002060"/>
        </w:rPr>
        <w:t xml:space="preserve">1. </w:t>
      </w:r>
      <w:r>
        <w:rPr>
          <w:color w:val="002060"/>
        </w:rPr>
        <w:t xml:space="preserve">Certified Internal Auditor for IATF 16949:2016, ISO 14000, ISO 18000, </w:t>
      </w:r>
      <w:r>
        <w:rPr>
          <w:b/>
          <w:color w:val="002060"/>
        </w:rPr>
        <w:t>and AS9000</w:t>
      </w:r>
      <w:r>
        <w:rPr>
          <w:color w:val="002060"/>
        </w:rPr>
        <w:t xml:space="preserve"> from TUV.</w:t>
      </w:r>
    </w:p>
    <w:p w:rsidR="00B67537" w:rsidRDefault="00CA7072">
      <w:pPr>
        <w:ind w:left="60"/>
        <w:rPr>
          <w:color w:val="002060"/>
        </w:rPr>
      </w:pPr>
      <w:r>
        <w:rPr>
          <w:b/>
          <w:color w:val="002060"/>
        </w:rPr>
        <w:t>2.</w:t>
      </w:r>
      <w:r>
        <w:rPr>
          <w:i/>
          <w:color w:val="002060"/>
        </w:rPr>
        <w:t xml:space="preserve"> </w:t>
      </w:r>
      <w:r>
        <w:rPr>
          <w:color w:val="002060"/>
        </w:rPr>
        <w:t>Certified trainer for Quality Circle with certification from OMNEX consultancy.</w:t>
      </w:r>
    </w:p>
    <w:p w:rsidR="00B67537" w:rsidRDefault="00B67537">
      <w:pPr>
        <w:rPr>
          <w:color w:val="002060"/>
        </w:rPr>
      </w:pPr>
    </w:p>
    <w:p w:rsidR="00732AD7" w:rsidRDefault="00CA7072">
      <w:pPr>
        <w:rPr>
          <w:b/>
          <w:color w:val="002060"/>
        </w:rPr>
      </w:pPr>
      <w:bookmarkStart w:id="0" w:name="_gjdgxs" w:colFirst="0" w:colLast="0"/>
      <w:bookmarkEnd w:id="0"/>
      <w:r>
        <w:rPr>
          <w:b/>
          <w:color w:val="002060"/>
        </w:rPr>
        <w:t>Working Experience – 12+ Years</w:t>
      </w:r>
    </w:p>
    <w:p w:rsidR="00732AD7" w:rsidRPr="00732AD7" w:rsidRDefault="00732AD7">
      <w:pPr>
        <w:rPr>
          <w:b/>
          <w:color w:val="002060"/>
        </w:rPr>
      </w:pPr>
    </w:p>
    <w:p w:rsidR="00B67537" w:rsidRDefault="00CA7072">
      <w:pPr>
        <w:rPr>
          <w:b/>
          <w:color w:val="002060"/>
        </w:rPr>
      </w:pPr>
      <w:r w:rsidRPr="00284E1E">
        <w:rPr>
          <w:b/>
          <w:color w:val="002060"/>
        </w:rPr>
        <w:t xml:space="preserve">SMIIEL (A </w:t>
      </w:r>
      <w:r w:rsidR="00732AD7">
        <w:rPr>
          <w:b/>
          <w:color w:val="002060"/>
        </w:rPr>
        <w:t xml:space="preserve">Unit of </w:t>
      </w:r>
      <w:r w:rsidR="00284E1E" w:rsidRPr="00732AD7">
        <w:rPr>
          <w:b/>
          <w:color w:val="002060"/>
        </w:rPr>
        <w:t>Samvardhana Motherson International Ltd</w:t>
      </w:r>
      <w:r w:rsidR="00284E1E" w:rsidRPr="00284E1E">
        <w:rPr>
          <w:b/>
          <w:color w:val="002060"/>
        </w:rPr>
        <w:t>. (SAMIL)</w:t>
      </w:r>
      <w:r w:rsidRPr="00284E1E">
        <w:rPr>
          <w:b/>
          <w:color w:val="002060"/>
        </w:rPr>
        <w:t>, Noida</w:t>
      </w:r>
    </w:p>
    <w:p w:rsidR="00BA1D87" w:rsidRDefault="00BA1D87">
      <w:pPr>
        <w:rPr>
          <w:b/>
          <w:color w:val="002060"/>
        </w:rPr>
      </w:pPr>
      <w:r>
        <w:rPr>
          <w:b/>
          <w:color w:val="002060"/>
        </w:rPr>
        <w:t xml:space="preserve">Dy. Manager - </w:t>
      </w:r>
      <w:r>
        <w:rPr>
          <w:b/>
          <w:color w:val="002060"/>
        </w:rPr>
        <w:t>Heading ASSY Line</w:t>
      </w:r>
      <w:r>
        <w:rPr>
          <w:b/>
          <w:color w:val="002060"/>
        </w:rPr>
        <w:t xml:space="preserve">                                                               - Since April’23</w:t>
      </w:r>
      <w:r>
        <w:rPr>
          <w:b/>
          <w:color w:val="002060"/>
        </w:rPr>
        <w:t xml:space="preserve"> to </w:t>
      </w:r>
      <w:r>
        <w:rPr>
          <w:b/>
          <w:color w:val="002060"/>
        </w:rPr>
        <w:t>till date</w:t>
      </w:r>
    </w:p>
    <w:p w:rsidR="00B67537" w:rsidRDefault="00CA7072">
      <w:pPr>
        <w:rPr>
          <w:b/>
          <w:color w:val="002060"/>
        </w:rPr>
      </w:pPr>
      <w:r w:rsidRPr="00BA1D87">
        <w:rPr>
          <w:color w:val="002060"/>
        </w:rPr>
        <w:t xml:space="preserve">Asst. Manager – Heading ASSY Line                                                              </w:t>
      </w:r>
      <w:r w:rsidR="00BA1D87">
        <w:rPr>
          <w:b/>
          <w:color w:val="002060"/>
        </w:rPr>
        <w:t xml:space="preserve">- </w:t>
      </w:r>
      <w:r w:rsidR="00BA1D87" w:rsidRPr="00BA1D87">
        <w:rPr>
          <w:color w:val="002060"/>
        </w:rPr>
        <w:t>Since Oct'20 to Mar’23</w:t>
      </w:r>
      <w:r w:rsidRPr="00BA1D87">
        <w:rPr>
          <w:color w:val="002060"/>
        </w:rPr>
        <w:t xml:space="preserve">                                                                 </w:t>
      </w:r>
    </w:p>
    <w:p w:rsidR="00B67537" w:rsidRDefault="00CA7072">
      <w:pPr>
        <w:rPr>
          <w:color w:val="002060"/>
        </w:rPr>
      </w:pPr>
      <w:r>
        <w:rPr>
          <w:color w:val="002060"/>
        </w:rPr>
        <w:t xml:space="preserve">Sr. Engineer – </w:t>
      </w:r>
      <w:r w:rsidRPr="00284E1E">
        <w:rPr>
          <w:color w:val="002060"/>
        </w:rPr>
        <w:t xml:space="preserve">Quality Assurance                                                                      </w:t>
      </w:r>
      <w:r>
        <w:rPr>
          <w:color w:val="002060"/>
        </w:rPr>
        <w:t xml:space="preserve">- Since Apr'17 to Sep’20  </w:t>
      </w:r>
    </w:p>
    <w:p w:rsidR="00B67537" w:rsidRDefault="00CA7072">
      <w:pPr>
        <w:rPr>
          <w:color w:val="002060"/>
        </w:rPr>
      </w:pPr>
      <w:r>
        <w:rPr>
          <w:color w:val="002060"/>
        </w:rPr>
        <w:t xml:space="preserve"> Engineer – </w:t>
      </w:r>
      <w:r w:rsidRPr="00284E1E">
        <w:rPr>
          <w:color w:val="002060"/>
        </w:rPr>
        <w:t>Quality Assurance</w:t>
      </w:r>
      <w:r>
        <w:rPr>
          <w:color w:val="002060"/>
        </w:rPr>
        <w:t xml:space="preserve"> </w:t>
      </w:r>
      <w:r>
        <w:rPr>
          <w:color w:val="002060"/>
        </w:rPr>
        <w:tab/>
      </w:r>
      <w:r>
        <w:rPr>
          <w:color w:val="002060"/>
        </w:rPr>
        <w:tab/>
      </w:r>
      <w:r>
        <w:rPr>
          <w:color w:val="002060"/>
        </w:rPr>
        <w:tab/>
        <w:t xml:space="preserve">                                          - Since Feb'13 to Mar’17 </w:t>
      </w:r>
    </w:p>
    <w:p w:rsidR="00B67537" w:rsidRDefault="00CA7072">
      <w:pPr>
        <w:rPr>
          <w:color w:val="002060"/>
        </w:rPr>
      </w:pPr>
      <w:r>
        <w:rPr>
          <w:b/>
          <w:color w:val="002060"/>
        </w:rPr>
        <w:t xml:space="preserve">                                                                  </w:t>
      </w:r>
    </w:p>
    <w:p w:rsidR="00B67537" w:rsidRDefault="00CA7072">
      <w:pPr>
        <w:rPr>
          <w:color w:val="002060"/>
        </w:rPr>
      </w:pPr>
      <w:r>
        <w:rPr>
          <w:b/>
          <w:color w:val="002060"/>
          <w:u w:val="single"/>
        </w:rPr>
        <w:t>COMPANY PROFILE</w:t>
      </w:r>
      <w:r>
        <w:rPr>
          <w:b/>
          <w:color w:val="002060"/>
        </w:rPr>
        <w:t>:</w:t>
      </w:r>
    </w:p>
    <w:p w:rsidR="00B67537" w:rsidRDefault="00CA7072">
      <w:pPr>
        <w:rPr>
          <w:color w:val="002060"/>
        </w:rPr>
      </w:pPr>
      <w:r>
        <w:rPr>
          <w:color w:val="002060"/>
          <w:highlight w:val="white"/>
        </w:rPr>
        <w:t xml:space="preserve">SMIIEL (A unit of </w:t>
      </w:r>
      <w:r w:rsidR="00E415BF">
        <w:rPr>
          <w:color w:val="002060"/>
          <w:highlight w:val="white"/>
        </w:rPr>
        <w:t>Samvardhana Motherson International Limited</w:t>
      </w:r>
      <w:r>
        <w:rPr>
          <w:color w:val="002060"/>
          <w:highlight w:val="white"/>
        </w:rPr>
        <w:t xml:space="preserve">) is </w:t>
      </w:r>
      <w:r>
        <w:rPr>
          <w:b/>
          <w:color w:val="002060"/>
          <w:highlight w:val="white"/>
        </w:rPr>
        <w:t>a joint venture between Samvardhana Motherson Group and Sumitomo Wiring Systems Limited (SWS), Japan</w:t>
      </w:r>
      <w:r>
        <w:rPr>
          <w:color w:val="002060"/>
          <w:highlight w:val="white"/>
        </w:rPr>
        <w:t>. It is a commercial offering an extensive range of plastic components and assemblies for automotive industries. The company specializes in manufacturing of plastic components, Junction boxes to global locations of SWS.</w:t>
      </w:r>
    </w:p>
    <w:p w:rsidR="00862EC3" w:rsidRDefault="00862EC3">
      <w:pPr>
        <w:rPr>
          <w:color w:val="002060"/>
        </w:rPr>
      </w:pPr>
    </w:p>
    <w:p w:rsidR="00862EC3" w:rsidRDefault="00CA7072">
      <w:pPr>
        <w:tabs>
          <w:tab w:val="left" w:pos="9435"/>
        </w:tabs>
        <w:rPr>
          <w:rFonts w:ascii="Arial" w:eastAsia="Arial" w:hAnsi="Arial" w:cs="Arial"/>
        </w:rPr>
      </w:pPr>
      <w:r>
        <w:rPr>
          <w:rFonts w:ascii="Arial" w:eastAsia="Arial" w:hAnsi="Arial" w:cs="Arial"/>
          <w:b/>
          <w:color w:val="002060"/>
          <w:u w:val="single"/>
        </w:rPr>
        <w:t>Responsibilities:</w:t>
      </w:r>
      <w:r>
        <w:rPr>
          <w:rFonts w:ascii="Arial" w:eastAsia="Arial" w:hAnsi="Arial" w:cs="Arial"/>
        </w:rPr>
        <w:t xml:space="preserve">  </w:t>
      </w:r>
    </w:p>
    <w:p w:rsidR="00BA1D87" w:rsidRDefault="00BA1D87">
      <w:pPr>
        <w:tabs>
          <w:tab w:val="left" w:pos="9435"/>
        </w:tabs>
        <w:rPr>
          <w:rFonts w:ascii="Arial" w:eastAsia="Arial" w:hAnsi="Arial" w:cs="Arial"/>
        </w:rPr>
      </w:pPr>
    </w:p>
    <w:p w:rsidR="00BA1D87" w:rsidRDefault="00BA1D87">
      <w:pPr>
        <w:tabs>
          <w:tab w:val="left" w:pos="9435"/>
        </w:tabs>
        <w:rPr>
          <w:rFonts w:ascii="Arial" w:eastAsia="Arial" w:hAnsi="Arial" w:cs="Arial"/>
        </w:rPr>
      </w:pPr>
      <w:bookmarkStart w:id="1" w:name="_GoBack"/>
      <w:bookmarkEnd w:id="1"/>
    </w:p>
    <w:p w:rsidR="00B67537" w:rsidRDefault="00CA7072">
      <w:pPr>
        <w:tabs>
          <w:tab w:val="left" w:pos="9435"/>
        </w:tabs>
        <w:rPr>
          <w:rFonts w:ascii="Arial" w:eastAsia="Arial" w:hAnsi="Arial" w:cs="Arial"/>
        </w:rPr>
      </w:pPr>
      <w:r>
        <w:rPr>
          <w:color w:val="002060"/>
        </w:rPr>
        <w:tab/>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lastRenderedPageBreak/>
        <w:t>Quality Inspection:</w:t>
      </w:r>
    </w:p>
    <w:p w:rsidR="00E415BF" w:rsidRPr="00E415BF" w:rsidRDefault="00E415BF" w:rsidP="00E415BF">
      <w:pPr>
        <w:numPr>
          <w:ilvl w:val="1"/>
          <w:numId w:val="11"/>
        </w:numPr>
        <w:pBdr>
          <w:top w:val="single" w:sz="2" w:space="0" w:color="D9D9E3"/>
          <w:left w:val="single" w:sz="2" w:space="24"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Conduct thorough visual and dimensional inspections of products at various stages of the assembly process to identify defects, inconsistencies, and deviations from quality standards.</w:t>
      </w:r>
    </w:p>
    <w:p w:rsidR="00E415BF" w:rsidRPr="00E415BF" w:rsidRDefault="00E415BF" w:rsidP="00E415BF">
      <w:pPr>
        <w:numPr>
          <w:ilvl w:val="1"/>
          <w:numId w:val="11"/>
        </w:numPr>
        <w:pBdr>
          <w:top w:val="single" w:sz="2" w:space="0" w:color="D9D9E3"/>
          <w:left w:val="single" w:sz="2" w:space="24"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Use various testing equipment and tools to verify product specifications and performance.</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Documentation and Reporting:</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Maintain detailed records of inspection results, including photographs, measurements, and other relevant data.</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Prepare comprehensive inspection reports and communicate findings to the production team and management.</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Identify and document trends in product defects or issues, and recommend corrective actions.</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Process Improvement:</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Collaborate with the production team to identify root causes of quality issues and work together to implement corrective and preventive actions.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Continuously monitor and evaluate assembly line processes to ensure they are in compliance with quality standards.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Suggest and implement process improvements to enhance product quality and efficiency.</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Training and Education:</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Provide training and guidance to assembly line operators and other team members on quality standards, inspection techniques, and best practices.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Ensure that all team members understand and adhere to quality control procedures.</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Compliance and Standards: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Stay up-to-date with industry quality standard</w:t>
      </w:r>
      <w:r>
        <w:rPr>
          <w:color w:val="002060"/>
          <w:highlight w:val="white"/>
        </w:rPr>
        <w:t xml:space="preserve">s and regulations, including </w:t>
      </w:r>
      <w:r w:rsidRPr="00E415BF">
        <w:rPr>
          <w:color w:val="002060"/>
          <w:highlight w:val="white"/>
        </w:rPr>
        <w:t>TS16949, to ensure our products meet all relevant requirements.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Assist in maintaining compliance with ISO or other relevant quality management systems.</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Problem Solving:</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Act as a point of contact for addressing quality-related concerns and issues that may arise during production.</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Collaborate with cross-functional teams to investigate and resolve quality problems in a timely manner.</w:t>
      </w:r>
    </w:p>
    <w:p w:rsidR="00B67537" w:rsidRPr="00E415BF" w:rsidRDefault="00B67537" w:rsidP="00862EC3">
      <w:p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p>
    <w:p w:rsidR="00862EC3" w:rsidRDefault="00862EC3">
      <w:pPr>
        <w:rPr>
          <w:b/>
          <w:color w:val="002060"/>
          <w:u w:val="single"/>
        </w:rPr>
      </w:pPr>
    </w:p>
    <w:p w:rsidR="00862EC3" w:rsidRDefault="00CA7072">
      <w:pPr>
        <w:rPr>
          <w:b/>
          <w:color w:val="002060"/>
        </w:rPr>
      </w:pPr>
      <w:r>
        <w:rPr>
          <w:b/>
          <w:color w:val="002060"/>
          <w:u w:val="single"/>
        </w:rPr>
        <w:t>PAST EXPERIENCE</w:t>
      </w:r>
      <w:r>
        <w:rPr>
          <w:b/>
          <w:color w:val="002060"/>
        </w:rPr>
        <w:t xml:space="preserve"> -</w:t>
      </w:r>
      <w:r>
        <w:rPr>
          <w:b/>
          <w:color w:val="002060"/>
        </w:rPr>
        <w:tab/>
      </w:r>
    </w:p>
    <w:p w:rsidR="00B67537" w:rsidRDefault="00CA7072">
      <w:r>
        <w:rPr>
          <w:b/>
          <w:color w:val="002060"/>
        </w:rPr>
        <w:tab/>
      </w:r>
      <w:r>
        <w:rPr>
          <w:b/>
          <w:color w:val="002060"/>
        </w:rPr>
        <w:tab/>
      </w:r>
      <w:r>
        <w:rPr>
          <w:b/>
          <w:color w:val="002060"/>
        </w:rPr>
        <w:tab/>
      </w:r>
      <w:r>
        <w:rPr>
          <w:b/>
          <w:color w:val="002060"/>
        </w:rPr>
        <w:tab/>
      </w:r>
      <w:r>
        <w:rPr>
          <w:b/>
          <w:color w:val="002060"/>
        </w:rPr>
        <w:tab/>
      </w:r>
      <w:r>
        <w:rPr>
          <w:b/>
          <w:color w:val="002060"/>
        </w:rPr>
        <w:tab/>
      </w:r>
      <w:r>
        <w:rPr>
          <w:b/>
          <w:color w:val="002060"/>
        </w:rPr>
        <w:tab/>
      </w:r>
      <w:r>
        <w:rPr>
          <w:b/>
          <w:color w:val="002060"/>
        </w:rPr>
        <w:tab/>
        <w:t>May'12 - Jan'13</w:t>
      </w:r>
    </w:p>
    <w:p w:rsidR="00B67537" w:rsidRDefault="00CA7072">
      <w:pPr>
        <w:ind w:left="360"/>
        <w:rPr>
          <w:color w:val="002060"/>
        </w:rPr>
      </w:pPr>
      <w:r>
        <w:rPr>
          <w:b/>
          <w:color w:val="002060"/>
        </w:rPr>
        <w:t>Machino Plastics Limited</w:t>
      </w:r>
      <w:r>
        <w:rPr>
          <w:color w:val="002060"/>
        </w:rPr>
        <w:t xml:space="preserve">, IMT Manesar   Engineer, Quality Assurance                 </w:t>
      </w:r>
    </w:p>
    <w:p w:rsidR="00B67537" w:rsidRDefault="00CA7072">
      <w:pPr>
        <w:rPr>
          <w:color w:val="002060"/>
        </w:rPr>
      </w:pPr>
      <w:r>
        <w:rPr>
          <w:color w:val="002060"/>
        </w:rPr>
        <w:t>Machino Plastics Ltd. has been in the plastic molding business and is listed in the Bombay Stock Exchange. Quality certifications include the ISO 14001, OHSAS 18001 and TS 16949:2002.The Company has in Joint Venture of Maruti Suzuki India limited, and have extensively customer of Suzuki Motorcycle India, Suzuki Power train, SMR, Mikuni etc.</w:t>
      </w:r>
    </w:p>
    <w:p w:rsidR="00B67537" w:rsidRDefault="00CA7072">
      <w:pPr>
        <w:numPr>
          <w:ilvl w:val="0"/>
          <w:numId w:val="4"/>
        </w:numPr>
      </w:pPr>
      <w:r>
        <w:rPr>
          <w:color w:val="002060"/>
        </w:rPr>
        <w:t>Monitor receiving inspection, Supplier Quality  &amp; Develop SWOT analysis &amp; identify critical gaps</w:t>
      </w:r>
    </w:p>
    <w:p w:rsidR="00B67537" w:rsidRDefault="00CA7072">
      <w:pPr>
        <w:numPr>
          <w:ilvl w:val="0"/>
          <w:numId w:val="8"/>
        </w:numPr>
        <w:ind w:left="720"/>
      </w:pPr>
      <w:r>
        <w:rPr>
          <w:color w:val="002060"/>
        </w:rPr>
        <w:t>Preparation of 8D reports and undertaking necessary corrective and preventive actions for problem   resolution</w:t>
      </w:r>
    </w:p>
    <w:p w:rsidR="00B67537" w:rsidRDefault="00CA7072">
      <w:pPr>
        <w:numPr>
          <w:ilvl w:val="0"/>
          <w:numId w:val="8"/>
        </w:numPr>
        <w:ind w:left="720"/>
      </w:pPr>
      <w:r>
        <w:rPr>
          <w:color w:val="002060"/>
        </w:rPr>
        <w:t xml:space="preserve">Conducting SPC, M.S.A, COPQ study, calculating gauge R&amp;R. </w:t>
      </w:r>
    </w:p>
    <w:p w:rsidR="00B67537" w:rsidRDefault="00CA7072">
      <w:pPr>
        <w:numPr>
          <w:ilvl w:val="0"/>
          <w:numId w:val="8"/>
        </w:numPr>
        <w:ind w:left="720"/>
      </w:pPr>
      <w:r>
        <w:rPr>
          <w:color w:val="002060"/>
        </w:rPr>
        <w:t>Responsible for calibration of all measuring and test instruments</w:t>
      </w:r>
    </w:p>
    <w:p w:rsidR="00B67537" w:rsidRDefault="00CA7072">
      <w:pPr>
        <w:numPr>
          <w:ilvl w:val="0"/>
          <w:numId w:val="9"/>
        </w:numPr>
        <w:ind w:left="720"/>
      </w:pPr>
      <w:r>
        <w:rPr>
          <w:color w:val="002060"/>
        </w:rPr>
        <w:t>Responsibility for monitoring the Product &amp; Process Quality</w:t>
      </w:r>
    </w:p>
    <w:p w:rsidR="00B67537" w:rsidRPr="00862EC3" w:rsidRDefault="00CA7072">
      <w:pPr>
        <w:numPr>
          <w:ilvl w:val="0"/>
          <w:numId w:val="9"/>
        </w:numPr>
        <w:ind w:left="720"/>
      </w:pPr>
      <w:r>
        <w:rPr>
          <w:color w:val="002060"/>
        </w:rPr>
        <w:t>Conducting process capability studies &amp; TS 16949 Audit.</w:t>
      </w:r>
    </w:p>
    <w:p w:rsidR="00862EC3" w:rsidRDefault="00862EC3" w:rsidP="00862EC3">
      <w:pPr>
        <w:ind w:left="720"/>
      </w:pPr>
    </w:p>
    <w:p w:rsidR="00B67537" w:rsidRDefault="00CA7072">
      <w:pPr>
        <w:rPr>
          <w:color w:val="002060"/>
        </w:rPr>
      </w:pPr>
      <w:r>
        <w:rPr>
          <w:b/>
          <w:color w:val="002060"/>
        </w:rPr>
        <w:t>Swastick Tubes Pvt. Ltd.</w:t>
      </w:r>
      <w:r>
        <w:rPr>
          <w:color w:val="002060"/>
        </w:rPr>
        <w:t xml:space="preserve">                 </w:t>
      </w:r>
      <w:r>
        <w:rPr>
          <w:b/>
          <w:color w:val="002060"/>
        </w:rPr>
        <w:t>Quality Assurance In charge                                                Jul'09- Apr'12</w:t>
      </w:r>
    </w:p>
    <w:p w:rsidR="00B67537" w:rsidRDefault="00CA7072">
      <w:pPr>
        <w:numPr>
          <w:ilvl w:val="0"/>
          <w:numId w:val="10"/>
        </w:numPr>
        <w:ind w:left="720"/>
        <w:jc w:val="both"/>
      </w:pPr>
      <w:r>
        <w:rPr>
          <w:color w:val="002060"/>
        </w:rPr>
        <w:t>Document updation</w:t>
      </w:r>
      <w:r>
        <w:rPr>
          <w:i/>
          <w:color w:val="002060"/>
        </w:rPr>
        <w:t>.</w:t>
      </w:r>
    </w:p>
    <w:p w:rsidR="00B67537" w:rsidRDefault="00CA7072">
      <w:pPr>
        <w:numPr>
          <w:ilvl w:val="0"/>
          <w:numId w:val="1"/>
        </w:numPr>
        <w:ind w:left="720"/>
        <w:jc w:val="both"/>
      </w:pPr>
      <w:r>
        <w:rPr>
          <w:b/>
          <w:color w:val="002060"/>
        </w:rPr>
        <w:t>Conduct Third Party Inspection</w:t>
      </w:r>
      <w:r>
        <w:rPr>
          <w:color w:val="002060"/>
        </w:rPr>
        <w:t xml:space="preserve"> (Crown Agent, SGS Inspection</w:t>
      </w:r>
      <w:r>
        <w:rPr>
          <w:b/>
          <w:color w:val="002060"/>
        </w:rPr>
        <w:t>)</w:t>
      </w:r>
      <w:r>
        <w:rPr>
          <w:color w:val="002060"/>
        </w:rPr>
        <w:t xml:space="preserve"> as per Plan.</w:t>
      </w:r>
    </w:p>
    <w:p w:rsidR="00B67537" w:rsidRDefault="00CA7072">
      <w:pPr>
        <w:numPr>
          <w:ilvl w:val="0"/>
          <w:numId w:val="2"/>
        </w:numPr>
        <w:ind w:left="720"/>
        <w:jc w:val="both"/>
      </w:pPr>
      <w:r>
        <w:rPr>
          <w:color w:val="002060"/>
        </w:rPr>
        <w:t xml:space="preserve">Conduct </w:t>
      </w:r>
      <w:r>
        <w:rPr>
          <w:b/>
          <w:color w:val="002060"/>
        </w:rPr>
        <w:t>BIS audit, ISO audit, and Factory inspection.</w:t>
      </w:r>
    </w:p>
    <w:p w:rsidR="00B67537" w:rsidRDefault="00CA7072">
      <w:pPr>
        <w:numPr>
          <w:ilvl w:val="0"/>
          <w:numId w:val="1"/>
        </w:numPr>
        <w:ind w:left="720"/>
        <w:jc w:val="both"/>
      </w:pPr>
      <w:r>
        <w:rPr>
          <w:color w:val="002060"/>
        </w:rPr>
        <w:t>Monitoring of In-</w:t>
      </w:r>
      <w:r>
        <w:rPr>
          <w:b/>
          <w:color w:val="002060"/>
        </w:rPr>
        <w:t xml:space="preserve"> </w:t>
      </w:r>
      <w:r>
        <w:rPr>
          <w:color w:val="002060"/>
        </w:rPr>
        <w:t>Process &amp; handle Issues.</w:t>
      </w:r>
    </w:p>
    <w:p w:rsidR="00B67537" w:rsidRDefault="00CA7072">
      <w:pPr>
        <w:numPr>
          <w:ilvl w:val="0"/>
          <w:numId w:val="1"/>
        </w:numPr>
        <w:ind w:left="720"/>
        <w:jc w:val="both"/>
      </w:pPr>
      <w:r>
        <w:rPr>
          <w:color w:val="002060"/>
        </w:rPr>
        <w:t>Inspection of existing parts as per layout inspection plan</w:t>
      </w:r>
    </w:p>
    <w:p w:rsidR="003C0430" w:rsidRDefault="003C0430">
      <w:pPr>
        <w:rPr>
          <w:b/>
          <w:color w:val="002060"/>
        </w:rPr>
      </w:pPr>
    </w:p>
    <w:p w:rsidR="00B67537" w:rsidRDefault="00CA7072">
      <w:pPr>
        <w:rPr>
          <w:color w:val="002060"/>
        </w:rPr>
      </w:pPr>
      <w:r>
        <w:rPr>
          <w:b/>
          <w:color w:val="002060"/>
        </w:rPr>
        <w:t>Training Attended:</w:t>
      </w:r>
      <w:r>
        <w:rPr>
          <w:color w:val="002060"/>
        </w:rPr>
        <w:t xml:space="preserve">  </w:t>
      </w:r>
    </w:p>
    <w:p w:rsidR="00B67537" w:rsidRDefault="00CA7072">
      <w:pPr>
        <w:numPr>
          <w:ilvl w:val="0"/>
          <w:numId w:val="5"/>
        </w:numPr>
        <w:rPr>
          <w:color w:val="002060"/>
        </w:rPr>
      </w:pPr>
      <w:r>
        <w:rPr>
          <w:color w:val="002060"/>
        </w:rPr>
        <w:t>ISO/TS-16949: 2009, OHSAS-18001, ISO 9001</w:t>
      </w:r>
    </w:p>
    <w:p w:rsidR="00B67537" w:rsidRDefault="00CA7072">
      <w:pPr>
        <w:numPr>
          <w:ilvl w:val="0"/>
          <w:numId w:val="5"/>
        </w:numPr>
        <w:rPr>
          <w:color w:val="002060"/>
        </w:rPr>
      </w:pPr>
      <w:r>
        <w:rPr>
          <w:color w:val="002060"/>
        </w:rPr>
        <w:t>ISO-14001:2004, DWM</w:t>
      </w:r>
    </w:p>
    <w:p w:rsidR="00B67537" w:rsidRDefault="00CA7072">
      <w:pPr>
        <w:numPr>
          <w:ilvl w:val="0"/>
          <w:numId w:val="5"/>
        </w:numPr>
        <w:rPr>
          <w:color w:val="002060"/>
        </w:rPr>
      </w:pPr>
      <w:r>
        <w:rPr>
          <w:color w:val="002060"/>
        </w:rPr>
        <w:t xml:space="preserve">Kaizen and 5s </w:t>
      </w:r>
    </w:p>
    <w:p w:rsidR="00B67537" w:rsidRDefault="00CA7072">
      <w:pPr>
        <w:numPr>
          <w:ilvl w:val="0"/>
          <w:numId w:val="5"/>
        </w:numPr>
        <w:rPr>
          <w:color w:val="002060"/>
        </w:rPr>
      </w:pPr>
      <w:r>
        <w:rPr>
          <w:color w:val="002060"/>
        </w:rPr>
        <w:t>FMEA, APQP</w:t>
      </w:r>
    </w:p>
    <w:p w:rsidR="00B67537" w:rsidRDefault="00CA7072">
      <w:pPr>
        <w:numPr>
          <w:ilvl w:val="0"/>
          <w:numId w:val="5"/>
        </w:numPr>
        <w:rPr>
          <w:color w:val="002060"/>
        </w:rPr>
      </w:pPr>
      <w:r>
        <w:rPr>
          <w:color w:val="002060"/>
        </w:rPr>
        <w:t>Seven Tools of Quality control.</w:t>
      </w:r>
    </w:p>
    <w:p w:rsidR="00B67537" w:rsidRDefault="00CA7072">
      <w:pPr>
        <w:tabs>
          <w:tab w:val="left" w:pos="360"/>
        </w:tabs>
        <w:ind w:left="450"/>
        <w:jc w:val="both"/>
        <w:rPr>
          <w:color w:val="002060"/>
        </w:rPr>
      </w:pPr>
      <w:r>
        <w:rPr>
          <w:color w:val="002060"/>
        </w:rPr>
        <w:t xml:space="preserve"> </w:t>
      </w:r>
      <w:r>
        <w:rPr>
          <w:noProof/>
          <w:color w:val="002060"/>
        </w:rPr>
        <w:drawing>
          <wp:inline distT="0" distB="0" distL="114300" distR="114300">
            <wp:extent cx="6337935" cy="15875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337935" cy="158750"/>
                    </a:xfrm>
                    <a:prstGeom prst="rect">
                      <a:avLst/>
                    </a:prstGeom>
                    <a:ln/>
                  </pic:spPr>
                </pic:pic>
              </a:graphicData>
            </a:graphic>
          </wp:inline>
        </w:drawing>
      </w:r>
    </w:p>
    <w:p w:rsidR="003C0430" w:rsidRDefault="003C0430">
      <w:pPr>
        <w:jc w:val="both"/>
        <w:rPr>
          <w:b/>
          <w:color w:val="002060"/>
        </w:rPr>
      </w:pPr>
    </w:p>
    <w:p w:rsidR="003C0430" w:rsidRDefault="003C0430">
      <w:pPr>
        <w:jc w:val="both"/>
        <w:rPr>
          <w:b/>
          <w:color w:val="002060"/>
        </w:rPr>
      </w:pPr>
    </w:p>
    <w:p w:rsidR="003C0430" w:rsidRDefault="003C0430">
      <w:pPr>
        <w:jc w:val="both"/>
        <w:rPr>
          <w:b/>
          <w:color w:val="002060"/>
        </w:rPr>
      </w:pPr>
    </w:p>
    <w:p w:rsidR="003C0430" w:rsidRDefault="003C0430">
      <w:pPr>
        <w:jc w:val="both"/>
        <w:rPr>
          <w:b/>
          <w:color w:val="002060"/>
        </w:rPr>
      </w:pPr>
    </w:p>
    <w:p w:rsidR="003C0430" w:rsidRDefault="003C0430">
      <w:pPr>
        <w:jc w:val="both"/>
        <w:rPr>
          <w:b/>
          <w:color w:val="002060"/>
        </w:rPr>
      </w:pPr>
    </w:p>
    <w:p w:rsidR="00B67537" w:rsidRDefault="00CA7072">
      <w:pPr>
        <w:jc w:val="both"/>
        <w:rPr>
          <w:color w:val="002060"/>
        </w:rPr>
      </w:pPr>
      <w:r>
        <w:rPr>
          <w:b/>
          <w:color w:val="002060"/>
        </w:rPr>
        <w:t>ACADEMIC PROJECTS:</w:t>
      </w:r>
    </w:p>
    <w:p w:rsidR="00B67537" w:rsidRDefault="00CA7072">
      <w:pPr>
        <w:jc w:val="both"/>
        <w:rPr>
          <w:color w:val="002060"/>
        </w:rPr>
      </w:pPr>
      <w:r>
        <w:rPr>
          <w:b/>
          <w:color w:val="002060"/>
        </w:rPr>
        <w:t xml:space="preserve">Title: </w:t>
      </w:r>
      <w:r>
        <w:rPr>
          <w:b/>
          <w:i/>
          <w:color w:val="002060"/>
        </w:rPr>
        <w:t>Poly (Trimethelene Terepthalate) Nanocomposite</w:t>
      </w:r>
      <w:r>
        <w:rPr>
          <w:i/>
          <w:color w:val="002060"/>
        </w:rPr>
        <w:t xml:space="preserve">: </w:t>
      </w:r>
      <w:r>
        <w:rPr>
          <w:b/>
          <w:i/>
          <w:color w:val="002060"/>
        </w:rPr>
        <w:t>Effect of Organically modified Nanoclays on the Properties (M.Tech. Thesis)</w:t>
      </w:r>
      <w:r>
        <w:rPr>
          <w:color w:val="002060"/>
        </w:rPr>
        <w:t xml:space="preserve">, </w:t>
      </w:r>
      <w:r>
        <w:rPr>
          <w:i/>
          <w:color w:val="002060"/>
        </w:rPr>
        <w:t xml:space="preserve">Sponsored by Department of Science and Technology (DST) under the guidance of Prof </w:t>
      </w:r>
      <w:r w:rsidRPr="003C0430">
        <w:rPr>
          <w:i/>
          <w:color w:val="002060"/>
        </w:rPr>
        <w:t>Dr. S.K. Nayak (D.G. of CIPET)</w:t>
      </w:r>
      <w:r w:rsidR="003C0430">
        <w:rPr>
          <w:i/>
          <w:color w:val="002060"/>
        </w:rPr>
        <w:t xml:space="preserve"> </w:t>
      </w:r>
      <w:r>
        <w:rPr>
          <w:i/>
          <w:color w:val="002060"/>
        </w:rPr>
        <w:t>Dr. Smita Mohanti.</w:t>
      </w:r>
      <w:r w:rsidR="003C0430">
        <w:rPr>
          <w:i/>
          <w:color w:val="002060"/>
        </w:rPr>
        <w:t xml:space="preserve"> &amp; </w:t>
      </w:r>
      <w:r w:rsidR="003C0430" w:rsidRPr="003C0430">
        <w:rPr>
          <w:b/>
          <w:i/>
          <w:color w:val="002060"/>
        </w:rPr>
        <w:t>IIT – Kharagpur</w:t>
      </w:r>
      <w:r w:rsidR="003C0430">
        <w:rPr>
          <w:i/>
          <w:color w:val="002060"/>
        </w:rPr>
        <w:t xml:space="preserve"> </w:t>
      </w:r>
    </w:p>
    <w:p w:rsidR="003C0430" w:rsidRDefault="003C0430">
      <w:pPr>
        <w:jc w:val="both"/>
        <w:rPr>
          <w:b/>
          <w:color w:val="002060"/>
        </w:rPr>
      </w:pPr>
    </w:p>
    <w:p w:rsidR="00B67537" w:rsidRDefault="00CA7072">
      <w:pPr>
        <w:jc w:val="both"/>
        <w:rPr>
          <w:color w:val="002060"/>
        </w:rPr>
      </w:pPr>
      <w:r>
        <w:rPr>
          <w:b/>
          <w:color w:val="002060"/>
        </w:rPr>
        <w:t>PAPERS PUBLISHED:</w:t>
      </w:r>
    </w:p>
    <w:p w:rsidR="00B67537" w:rsidRDefault="00CA7072" w:rsidP="00732AD7">
      <w:pPr>
        <w:shd w:val="clear" w:color="auto" w:fill="FFFFFF"/>
        <w:spacing w:after="133"/>
        <w:rPr>
          <w:color w:val="002060"/>
        </w:rPr>
      </w:pPr>
      <w:r>
        <w:rPr>
          <w:b/>
          <w:color w:val="002060"/>
        </w:rPr>
        <w:t>Saurabh shukla</w:t>
      </w:r>
      <w:r>
        <w:rPr>
          <w:color w:val="002060"/>
        </w:rPr>
        <w:t xml:space="preserve">, smitamohanti, mrahil parvaiz </w:t>
      </w:r>
      <w:r w:rsidR="00B25D5E">
        <w:rPr>
          <w:color w:val="002060"/>
        </w:rPr>
        <w:t>Sanjay</w:t>
      </w:r>
      <w:r>
        <w:rPr>
          <w:color w:val="002060"/>
        </w:rPr>
        <w:t xml:space="preserve"> k .nayak</w:t>
      </w:r>
      <w:proofErr w:type="gramStart"/>
      <w:r>
        <w:rPr>
          <w:b/>
          <w:color w:val="002060"/>
        </w:rPr>
        <w:t>,;</w:t>
      </w:r>
      <w:proofErr w:type="gramEnd"/>
      <w:r>
        <w:rPr>
          <w:b/>
          <w:color w:val="002060"/>
        </w:rPr>
        <w:t xml:space="preserve"> Effect of organoclays on nonisothermal crystallization kinetics of Poly (Trimethelene Terepthalate) Nanocomposite. </w:t>
      </w:r>
      <w:r>
        <w:rPr>
          <w:i/>
          <w:color w:val="002060"/>
        </w:rPr>
        <w:t xml:space="preserve">Polymer-Plastics Technology and Engineering volume 50 issue 4, 2011. </w:t>
      </w:r>
      <w:r>
        <w:rPr>
          <w:b/>
          <w:i/>
          <w:color w:val="002060"/>
        </w:rPr>
        <w:t xml:space="preserve">Publisher - </w:t>
      </w:r>
      <w:r>
        <w:rPr>
          <w:i/>
          <w:color w:val="002060"/>
        </w:rPr>
        <w:t>Taylor &amp; Francis</w:t>
      </w:r>
    </w:p>
    <w:p w:rsidR="00B67537" w:rsidRDefault="00CA7072">
      <w:pPr>
        <w:rPr>
          <w:color w:val="002060"/>
        </w:rPr>
      </w:pPr>
      <w:r>
        <w:rPr>
          <w:b/>
          <w:color w:val="002060"/>
        </w:rPr>
        <w:t>OTHER SKILLS</w:t>
      </w:r>
    </w:p>
    <w:tbl>
      <w:tblPr>
        <w:tblStyle w:val="a"/>
        <w:tblW w:w="11399" w:type="dxa"/>
        <w:tblInd w:w="-108" w:type="dxa"/>
        <w:tblLayout w:type="fixed"/>
        <w:tblLook w:val="0000" w:firstRow="0" w:lastRow="0" w:firstColumn="0" w:lastColumn="0" w:noHBand="0" w:noVBand="0"/>
      </w:tblPr>
      <w:tblGrid>
        <w:gridCol w:w="3978"/>
        <w:gridCol w:w="7421"/>
      </w:tblGrid>
      <w:tr w:rsidR="00B67537" w:rsidTr="00732AD7">
        <w:trPr>
          <w:trHeight w:val="552"/>
        </w:trPr>
        <w:tc>
          <w:tcPr>
            <w:tcW w:w="3978" w:type="dxa"/>
            <w:tcMar>
              <w:left w:w="0" w:type="dxa"/>
              <w:right w:w="0" w:type="dxa"/>
            </w:tcMar>
          </w:tcPr>
          <w:p w:rsidR="00B67537" w:rsidRDefault="00CA7072">
            <w:pPr>
              <w:rPr>
                <w:color w:val="002060"/>
              </w:rPr>
            </w:pPr>
            <w:r>
              <w:rPr>
                <w:b/>
                <w:color w:val="002060"/>
              </w:rPr>
              <w:t>Programming Languages &amp; Tools</w:t>
            </w:r>
          </w:p>
        </w:tc>
        <w:tc>
          <w:tcPr>
            <w:tcW w:w="7421" w:type="dxa"/>
            <w:tcMar>
              <w:left w:w="0" w:type="dxa"/>
              <w:right w:w="0" w:type="dxa"/>
            </w:tcMar>
          </w:tcPr>
          <w:p w:rsidR="00B67537" w:rsidRDefault="00CA7072">
            <w:pPr>
              <w:rPr>
                <w:color w:val="002060"/>
              </w:rPr>
            </w:pPr>
            <w:r>
              <w:rPr>
                <w:color w:val="002060"/>
              </w:rPr>
              <w:t>Microsoft office package, Origin, Auto CAD</w:t>
            </w:r>
          </w:p>
        </w:tc>
      </w:tr>
      <w:tr w:rsidR="00B67537" w:rsidTr="00732AD7">
        <w:trPr>
          <w:trHeight w:val="276"/>
        </w:trPr>
        <w:tc>
          <w:tcPr>
            <w:tcW w:w="3978" w:type="dxa"/>
            <w:tcMar>
              <w:left w:w="0" w:type="dxa"/>
              <w:right w:w="0" w:type="dxa"/>
            </w:tcMar>
          </w:tcPr>
          <w:p w:rsidR="00B67537" w:rsidRDefault="00CA7072">
            <w:pPr>
              <w:rPr>
                <w:color w:val="002060"/>
              </w:rPr>
            </w:pPr>
            <w:r>
              <w:rPr>
                <w:b/>
                <w:color w:val="002060"/>
              </w:rPr>
              <w:t>Platforms</w:t>
            </w:r>
          </w:p>
        </w:tc>
        <w:tc>
          <w:tcPr>
            <w:tcW w:w="7421" w:type="dxa"/>
            <w:tcMar>
              <w:left w:w="0" w:type="dxa"/>
              <w:right w:w="0" w:type="dxa"/>
            </w:tcMar>
          </w:tcPr>
          <w:p w:rsidR="00B67537" w:rsidRDefault="00CA7072">
            <w:pPr>
              <w:rPr>
                <w:color w:val="002060"/>
              </w:rPr>
            </w:pPr>
            <w:r>
              <w:rPr>
                <w:color w:val="002060"/>
              </w:rPr>
              <w:t>Windows 98, XP, Vista</w:t>
            </w:r>
          </w:p>
        </w:tc>
      </w:tr>
      <w:tr w:rsidR="00B67537" w:rsidTr="00732AD7">
        <w:trPr>
          <w:trHeight w:val="1886"/>
        </w:trPr>
        <w:tc>
          <w:tcPr>
            <w:tcW w:w="3978" w:type="dxa"/>
            <w:tcMar>
              <w:left w:w="0" w:type="dxa"/>
              <w:right w:w="0" w:type="dxa"/>
            </w:tcMar>
          </w:tcPr>
          <w:p w:rsidR="00B67537" w:rsidRDefault="00CA7072">
            <w:pPr>
              <w:rPr>
                <w:color w:val="002060"/>
              </w:rPr>
            </w:pPr>
            <w:r w:rsidRPr="00732AD7">
              <w:rPr>
                <w:color w:val="002060"/>
              </w:rPr>
              <w:t>L</w:t>
            </w:r>
            <w:r>
              <w:rPr>
                <w:b/>
                <w:color w:val="002060"/>
              </w:rPr>
              <w:t>ab Experience</w:t>
            </w:r>
          </w:p>
        </w:tc>
        <w:tc>
          <w:tcPr>
            <w:tcW w:w="7421" w:type="dxa"/>
            <w:tcMar>
              <w:left w:w="0" w:type="dxa"/>
              <w:right w:w="0" w:type="dxa"/>
            </w:tcMar>
          </w:tcPr>
          <w:p w:rsidR="00B67537" w:rsidRDefault="00CA7072" w:rsidP="00732AD7">
            <w:pPr>
              <w:rPr>
                <w:color w:val="002060"/>
              </w:rPr>
            </w:pPr>
            <w:r>
              <w:rPr>
                <w:color w:val="002060"/>
              </w:rPr>
              <w:t>Haake twin-screw extruder (Haake, Germany), Melt flow Index Tester (Ceast, Italy), Universal Testing machine (UTM), Lloyd instruments ltd, U.K, Impactometer (Ceast, Italy), Differential Scanning Calorimeter (DSC) (Perkin Elmer, U.S.A, Thermo gravimetric Analyzer (TGA</w:t>
            </w:r>
            <w:r>
              <w:rPr>
                <w:b/>
                <w:color w:val="002060"/>
              </w:rPr>
              <w:t>)</w:t>
            </w:r>
            <w:r>
              <w:rPr>
                <w:color w:val="002060"/>
              </w:rPr>
              <w:t xml:space="preserve"> (Perkin Elmer, U.S.A), X-ray d</w:t>
            </w:r>
            <w:r w:rsidR="00732AD7">
              <w:rPr>
                <w:color w:val="002060"/>
              </w:rPr>
              <w:t>iffraction (XRD), HPLC(Waters),</w:t>
            </w:r>
            <w:r>
              <w:rPr>
                <w:color w:val="002060"/>
              </w:rPr>
              <w:t xml:space="preserve"> Extrusion Molding, Injection Molding.</w:t>
            </w:r>
          </w:p>
        </w:tc>
      </w:tr>
    </w:tbl>
    <w:p w:rsidR="00B67537" w:rsidRDefault="00CA7072">
      <w:pPr>
        <w:rPr>
          <w:color w:val="002060"/>
        </w:rPr>
      </w:pPr>
      <w:r>
        <w:rPr>
          <w:b/>
          <w:color w:val="002060"/>
        </w:rPr>
        <w:t>Permanent Address:</w:t>
      </w:r>
      <w:r>
        <w:rPr>
          <w:color w:val="002060"/>
        </w:rPr>
        <w:t xml:space="preserve"> 129/5 J.K. Colony Jajmau, </w:t>
      </w:r>
      <w:r>
        <w:rPr>
          <w:b/>
          <w:color w:val="002060"/>
        </w:rPr>
        <w:t>Kanpur (U.P.</w:t>
      </w:r>
      <w:r>
        <w:rPr>
          <w:color w:val="002060"/>
        </w:rPr>
        <w:t>) - 208010</w:t>
      </w:r>
    </w:p>
    <w:p w:rsidR="00B67537" w:rsidRDefault="00CA7072">
      <w:pPr>
        <w:rPr>
          <w:color w:val="002060"/>
        </w:rPr>
      </w:pPr>
      <w:r>
        <w:rPr>
          <w:b/>
          <w:color w:val="002060"/>
        </w:rPr>
        <w:t>Date of Birth:</w:t>
      </w:r>
      <w:r>
        <w:rPr>
          <w:color w:val="002060"/>
        </w:rPr>
        <w:t xml:space="preserve"> 16</w:t>
      </w:r>
      <w:r>
        <w:rPr>
          <w:color w:val="002060"/>
          <w:vertAlign w:val="superscript"/>
        </w:rPr>
        <w:t>th</w:t>
      </w:r>
      <w:r>
        <w:rPr>
          <w:color w:val="002060"/>
        </w:rPr>
        <w:t xml:space="preserve"> Jun, 1984;     </w:t>
      </w:r>
      <w:r>
        <w:rPr>
          <w:b/>
          <w:color w:val="002060"/>
        </w:rPr>
        <w:t>Marital Status</w:t>
      </w:r>
      <w:r>
        <w:rPr>
          <w:color w:val="002060"/>
        </w:rPr>
        <w:t xml:space="preserve">: Married         </w:t>
      </w:r>
      <w:r>
        <w:rPr>
          <w:b/>
          <w:color w:val="002060"/>
        </w:rPr>
        <w:t>Passport No: J 9672382</w:t>
      </w:r>
    </w:p>
    <w:sectPr w:rsidR="00B67537">
      <w:footerReference w:type="default" r:id="rId9"/>
      <w:pgSz w:w="11907" w:h="16840"/>
      <w:pgMar w:top="255" w:right="284" w:bottom="255" w:left="284" w:header="454"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1DF0" w:rsidRDefault="00861DF0">
      <w:r>
        <w:separator/>
      </w:r>
    </w:p>
  </w:endnote>
  <w:endnote w:type="continuationSeparator" w:id="0">
    <w:p w:rsidR="00861DF0" w:rsidRDefault="00861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7537" w:rsidRDefault="00CA7072">
    <w:pP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BA1D87">
      <w:rPr>
        <w:noProof/>
        <w:color w:val="000000"/>
      </w:rPr>
      <w:t>1</w:t>
    </w:r>
    <w:r>
      <w:rPr>
        <w:color w:val="000000"/>
      </w:rPr>
      <w:fldChar w:fldCharType="end"/>
    </w:r>
  </w:p>
  <w:p w:rsidR="00B67537" w:rsidRDefault="00B67537">
    <w:pPr>
      <w:tabs>
        <w:tab w:val="center" w:pos="4513"/>
        <w:tab w:val="right" w:pos="9026"/>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1DF0" w:rsidRDefault="00861DF0">
      <w:r>
        <w:separator/>
      </w:r>
    </w:p>
  </w:footnote>
  <w:footnote w:type="continuationSeparator" w:id="0">
    <w:p w:rsidR="00861DF0" w:rsidRDefault="00861D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A248A"/>
    <w:multiLevelType w:val="multilevel"/>
    <w:tmpl w:val="D4A2F73A"/>
    <w:lvl w:ilvl="0">
      <w:numFmt w:val="bullet"/>
      <w:lvlText w:val="⮚"/>
      <w:lvlJc w:val="left"/>
      <w:pPr>
        <w:ind w:left="360" w:hanging="360"/>
      </w:pPr>
      <w:rPr>
        <w:rFonts w:ascii="Noto Sans Symbols" w:eastAsia="Noto Sans Symbols" w:hAnsi="Noto Sans Symbols" w:cs="Noto Sans Symbols"/>
        <w:b/>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nsid w:val="0AD8218D"/>
    <w:multiLevelType w:val="multilevel"/>
    <w:tmpl w:val="87D2154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16021278"/>
    <w:multiLevelType w:val="multilevel"/>
    <w:tmpl w:val="5A20D59C"/>
    <w:lvl w:ilvl="0">
      <w:numFmt w:val="bullet"/>
      <w:lvlText w:val="⮚"/>
      <w:lvlJc w:val="left"/>
      <w:pPr>
        <w:ind w:left="360" w:hanging="360"/>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nsid w:val="171F3573"/>
    <w:multiLevelType w:val="multilevel"/>
    <w:tmpl w:val="77E89D2A"/>
    <w:lvl w:ilvl="0">
      <w:start w:val="1"/>
      <w:numFmt w:val="decimal"/>
      <w:lvlText w:val="%1."/>
      <w:lvlJc w:val="left"/>
      <w:pPr>
        <w:ind w:left="420" w:hanging="360"/>
      </w:pPr>
      <w:rPr>
        <w:vertAlign w:val="baseline"/>
      </w:rPr>
    </w:lvl>
    <w:lvl w:ilvl="1">
      <w:start w:val="1"/>
      <w:numFmt w:val="lowerLetter"/>
      <w:lvlText w:val="%2."/>
      <w:lvlJc w:val="left"/>
      <w:pPr>
        <w:ind w:left="1140" w:hanging="360"/>
      </w:pPr>
      <w:rPr>
        <w:vertAlign w:val="baseline"/>
      </w:rPr>
    </w:lvl>
    <w:lvl w:ilvl="2">
      <w:start w:val="1"/>
      <w:numFmt w:val="lowerRoman"/>
      <w:lvlText w:val="%3."/>
      <w:lvlJc w:val="right"/>
      <w:pPr>
        <w:ind w:left="1860" w:hanging="180"/>
      </w:pPr>
      <w:rPr>
        <w:vertAlign w:val="baseline"/>
      </w:rPr>
    </w:lvl>
    <w:lvl w:ilvl="3">
      <w:start w:val="1"/>
      <w:numFmt w:val="decimal"/>
      <w:lvlText w:val="%4."/>
      <w:lvlJc w:val="left"/>
      <w:pPr>
        <w:ind w:left="2580" w:hanging="360"/>
      </w:pPr>
      <w:rPr>
        <w:vertAlign w:val="baseline"/>
      </w:rPr>
    </w:lvl>
    <w:lvl w:ilvl="4">
      <w:start w:val="1"/>
      <w:numFmt w:val="lowerLetter"/>
      <w:lvlText w:val="%5."/>
      <w:lvlJc w:val="left"/>
      <w:pPr>
        <w:ind w:left="3300" w:hanging="360"/>
      </w:pPr>
      <w:rPr>
        <w:vertAlign w:val="baseline"/>
      </w:rPr>
    </w:lvl>
    <w:lvl w:ilvl="5">
      <w:start w:val="1"/>
      <w:numFmt w:val="lowerRoman"/>
      <w:lvlText w:val="%6."/>
      <w:lvlJc w:val="right"/>
      <w:pPr>
        <w:ind w:left="4020" w:hanging="180"/>
      </w:pPr>
      <w:rPr>
        <w:vertAlign w:val="baseline"/>
      </w:rPr>
    </w:lvl>
    <w:lvl w:ilvl="6">
      <w:start w:val="1"/>
      <w:numFmt w:val="decimal"/>
      <w:lvlText w:val="%7."/>
      <w:lvlJc w:val="left"/>
      <w:pPr>
        <w:ind w:left="4740" w:hanging="360"/>
      </w:pPr>
      <w:rPr>
        <w:vertAlign w:val="baseline"/>
      </w:rPr>
    </w:lvl>
    <w:lvl w:ilvl="7">
      <w:start w:val="1"/>
      <w:numFmt w:val="lowerLetter"/>
      <w:lvlText w:val="%8."/>
      <w:lvlJc w:val="left"/>
      <w:pPr>
        <w:ind w:left="5460" w:hanging="360"/>
      </w:pPr>
      <w:rPr>
        <w:vertAlign w:val="baseline"/>
      </w:rPr>
    </w:lvl>
    <w:lvl w:ilvl="8">
      <w:start w:val="1"/>
      <w:numFmt w:val="lowerRoman"/>
      <w:lvlText w:val="%9."/>
      <w:lvlJc w:val="right"/>
      <w:pPr>
        <w:ind w:left="6180" w:hanging="180"/>
      </w:pPr>
      <w:rPr>
        <w:vertAlign w:val="baseline"/>
      </w:rPr>
    </w:lvl>
  </w:abstractNum>
  <w:abstractNum w:abstractNumId="4">
    <w:nsid w:val="23A51C94"/>
    <w:multiLevelType w:val="multilevel"/>
    <w:tmpl w:val="14B02BFC"/>
    <w:lvl w:ilvl="0">
      <w:numFmt w:val="bullet"/>
      <w:lvlText w:val="⮚"/>
      <w:lvlJc w:val="left"/>
      <w:pPr>
        <w:ind w:left="360" w:hanging="360"/>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nsid w:val="458C56FA"/>
    <w:multiLevelType w:val="multilevel"/>
    <w:tmpl w:val="FA32FF84"/>
    <w:lvl w:ilvl="0">
      <w:numFmt w:val="bullet"/>
      <w:lvlText w:val="⮚"/>
      <w:lvlJc w:val="left"/>
      <w:pPr>
        <w:ind w:left="284" w:hanging="284"/>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nsid w:val="4BA25B9F"/>
    <w:multiLevelType w:val="multilevel"/>
    <w:tmpl w:val="64B4A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2636303"/>
    <w:multiLevelType w:val="multilevel"/>
    <w:tmpl w:val="4A18D43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CFA3D1C"/>
    <w:multiLevelType w:val="multilevel"/>
    <w:tmpl w:val="4A645680"/>
    <w:lvl w:ilvl="0">
      <w:numFmt w:val="bullet"/>
      <w:lvlText w:val="⮚"/>
      <w:lvlJc w:val="left"/>
      <w:pPr>
        <w:ind w:left="360" w:hanging="360"/>
      </w:pPr>
      <w:rPr>
        <w:rFonts w:ascii="Noto Sans Symbols" w:eastAsia="Noto Sans Symbols" w:hAnsi="Noto Sans Symbols" w:cs="Noto Sans Symbols"/>
        <w:b w:val="0"/>
        <w:i/>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nsid w:val="5F963DA0"/>
    <w:multiLevelType w:val="multilevel"/>
    <w:tmpl w:val="EA58F90C"/>
    <w:lvl w:ilvl="0">
      <w:numFmt w:val="bullet"/>
      <w:lvlText w:val="⮚"/>
      <w:lvlJc w:val="left"/>
      <w:pPr>
        <w:ind w:left="360" w:hanging="360"/>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nsid w:val="67A45A79"/>
    <w:multiLevelType w:val="multilevel"/>
    <w:tmpl w:val="44CC9192"/>
    <w:lvl w:ilvl="0">
      <w:numFmt w:val="bullet"/>
      <w:lvlText w:val="⮚"/>
      <w:lvlJc w:val="left"/>
      <w:pPr>
        <w:ind w:left="720" w:hanging="360"/>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
    <w:nsid w:val="6882006E"/>
    <w:multiLevelType w:val="multilevel"/>
    <w:tmpl w:val="6FB87C72"/>
    <w:lvl w:ilvl="0">
      <w:numFmt w:val="bullet"/>
      <w:lvlText w:val="⮚"/>
      <w:lvlJc w:val="left"/>
      <w:pPr>
        <w:ind w:left="360" w:hanging="360"/>
      </w:pPr>
      <w:rPr>
        <w:rFonts w:ascii="Noto Sans Symbols" w:eastAsia="Noto Sans Symbols" w:hAnsi="Noto Sans Symbols" w:cs="Noto Sans Symbols"/>
        <w:b w:val="0"/>
        <w:color w:val="002060"/>
        <w:sz w:val="24"/>
        <w:szCs w:val="24"/>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abstractNumId w:val="9"/>
  </w:num>
  <w:num w:numId="2">
    <w:abstractNumId w:val="0"/>
  </w:num>
  <w:num w:numId="3">
    <w:abstractNumId w:val="3"/>
  </w:num>
  <w:num w:numId="4">
    <w:abstractNumId w:val="10"/>
  </w:num>
  <w:num w:numId="5">
    <w:abstractNumId w:val="1"/>
  </w:num>
  <w:num w:numId="6">
    <w:abstractNumId w:val="11"/>
  </w:num>
  <w:num w:numId="7">
    <w:abstractNumId w:val="5"/>
  </w:num>
  <w:num w:numId="8">
    <w:abstractNumId w:val="2"/>
  </w:num>
  <w:num w:numId="9">
    <w:abstractNumId w:val="4"/>
  </w:num>
  <w:num w:numId="10">
    <w:abstractNumId w:val="8"/>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537"/>
    <w:rsid w:val="0021684B"/>
    <w:rsid w:val="00284E1E"/>
    <w:rsid w:val="003C0430"/>
    <w:rsid w:val="00681165"/>
    <w:rsid w:val="00732AD7"/>
    <w:rsid w:val="007F0731"/>
    <w:rsid w:val="00861DF0"/>
    <w:rsid w:val="00862EC3"/>
    <w:rsid w:val="008B1815"/>
    <w:rsid w:val="00A7534B"/>
    <w:rsid w:val="00B25D5E"/>
    <w:rsid w:val="00B67537"/>
    <w:rsid w:val="00BA1D87"/>
    <w:rsid w:val="00CA7072"/>
    <w:rsid w:val="00DE2537"/>
    <w:rsid w:val="00DE559F"/>
    <w:rsid w:val="00E415BF"/>
    <w:rsid w:val="00E974B9"/>
    <w:rsid w:val="00FD57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D8CE50-00EB-42BD-A1F4-F6956130F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outlineLvl w:val="1"/>
    </w:pPr>
    <w:rPr>
      <w:b/>
      <w:sz w:val="36"/>
      <w:szCs w:val="36"/>
    </w:rPr>
  </w:style>
  <w:style w:type="paragraph" w:styleId="Heading3">
    <w:name w:val="heading 3"/>
    <w:basedOn w:val="Normal"/>
    <w:next w:val="Normal"/>
    <w:pPr>
      <w:keepNext/>
      <w:spacing w:before="240" w:after="60"/>
      <w:outlineLvl w:val="2"/>
    </w:pPr>
    <w:rPr>
      <w:rFonts w:ascii="Cambria" w:eastAsia="Cambria" w:hAnsi="Cambria" w:cs="Cambria"/>
      <w:b/>
      <w:sz w:val="26"/>
      <w:szCs w:val="26"/>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240" w:after="60"/>
      <w:jc w:val="center"/>
    </w:pPr>
    <w:rPr>
      <w:rFonts w:ascii="Cambria" w:eastAsia="Cambria" w:hAnsi="Cambria" w:cs="Cambria"/>
      <w:b/>
      <w:sz w:val="32"/>
      <w:szCs w:val="3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character" w:styleId="Emphasis">
    <w:name w:val="Emphasis"/>
    <w:basedOn w:val="DefaultParagraphFont"/>
    <w:uiPriority w:val="20"/>
    <w:qFormat/>
    <w:rsid w:val="00284E1E"/>
    <w:rPr>
      <w:i/>
      <w:iCs/>
    </w:rPr>
  </w:style>
  <w:style w:type="paragraph" w:styleId="NormalWeb">
    <w:name w:val="Normal (Web)"/>
    <w:basedOn w:val="Normal"/>
    <w:uiPriority w:val="99"/>
    <w:semiHidden/>
    <w:unhideWhenUsed/>
    <w:rsid w:val="00E415BF"/>
    <w:pPr>
      <w:spacing w:before="100" w:beforeAutospacing="1" w:after="100" w:afterAutospacing="1"/>
    </w:pPr>
  </w:style>
  <w:style w:type="character" w:styleId="Strong">
    <w:name w:val="Strong"/>
    <w:basedOn w:val="DefaultParagraphFont"/>
    <w:uiPriority w:val="22"/>
    <w:qFormat/>
    <w:rsid w:val="00E415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4076399">
      <w:bodyDiv w:val="1"/>
      <w:marLeft w:val="0"/>
      <w:marRight w:val="0"/>
      <w:marTop w:val="0"/>
      <w:marBottom w:val="0"/>
      <w:divBdr>
        <w:top w:val="none" w:sz="0" w:space="0" w:color="auto"/>
        <w:left w:val="none" w:sz="0" w:space="0" w:color="auto"/>
        <w:bottom w:val="none" w:sz="0" w:space="0" w:color="auto"/>
        <w:right w:val="none" w:sz="0" w:space="0" w:color="auto"/>
      </w:divBdr>
    </w:div>
    <w:div w:id="18973574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Pap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70F467-8178-4C16-9B62-40627F0AB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1166</Words>
  <Characters>6652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Shukla, Saurabh (SMIIEL)</dc:creator>
  <cp:lastModifiedBy>ch</cp:lastModifiedBy>
  <cp:revision>7</cp:revision>
  <dcterms:created xsi:type="dcterms:W3CDTF">2023-09-21T15:13:00Z</dcterms:created>
  <dcterms:modified xsi:type="dcterms:W3CDTF">2023-10-11T16:04:00Z</dcterms:modified>
</cp:coreProperties>
</file>