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2C0D74" w14:textId="59E72D45" w:rsidR="004D3ADD" w:rsidRPr="008048B7" w:rsidRDefault="008C2B87" w:rsidP="004D69FE">
      <w:pPr>
        <w:pBdr>
          <w:top w:val="thinThickMediumGap" w:sz="24" w:space="1" w:color="auto"/>
        </w:pBdr>
        <w:jc w:val="center"/>
        <w:rPr>
          <w:b/>
          <w:lang w:val="pt-PT"/>
        </w:rPr>
      </w:pPr>
      <w:r w:rsidRPr="008048B7">
        <w:rPr>
          <w:b/>
          <w:lang w:val="pt-PT"/>
        </w:rPr>
        <w:t>Mani Neb</w:t>
      </w:r>
      <w:r w:rsidR="00454914" w:rsidRPr="008048B7">
        <w:rPr>
          <w:b/>
          <w:lang w:val="pt-PT"/>
        </w:rPr>
        <w:t xml:space="preserve"> (</w:t>
      </w:r>
      <w:r w:rsidRPr="008048B7">
        <w:rPr>
          <w:b/>
          <w:lang w:val="pt-PT"/>
        </w:rPr>
        <w:t>Management of Business Finance</w:t>
      </w:r>
      <w:r w:rsidR="00454914" w:rsidRPr="008048B7">
        <w:rPr>
          <w:b/>
          <w:lang w:val="pt-PT"/>
        </w:rPr>
        <w:t>)</w:t>
      </w:r>
    </w:p>
    <w:p w14:paraId="3D1302D5" w14:textId="4F6C066C" w:rsidR="008048B7" w:rsidRPr="008048B7" w:rsidRDefault="004D3ADD" w:rsidP="00A43128">
      <w:pPr>
        <w:pBdr>
          <w:bottom w:val="double" w:sz="4" w:space="1" w:color="auto"/>
        </w:pBdr>
        <w:jc w:val="center"/>
        <w:rPr>
          <w:i/>
          <w:iCs/>
          <w:lang w:val="it-IT"/>
        </w:rPr>
      </w:pPr>
      <w:r w:rsidRPr="008048B7">
        <w:rPr>
          <w:b/>
          <w:lang w:val="it-IT"/>
        </w:rPr>
        <w:t>Mobile</w:t>
      </w:r>
      <w:r w:rsidR="00AE2268" w:rsidRPr="008048B7">
        <w:rPr>
          <w:lang w:val="it-IT"/>
        </w:rPr>
        <w:t xml:space="preserve">: </w:t>
      </w:r>
      <w:r w:rsidR="00AE2268" w:rsidRPr="008048B7">
        <w:rPr>
          <w:b/>
          <w:bCs/>
        </w:rPr>
        <w:t></w:t>
      </w:r>
      <w:r w:rsidR="00FE39E9" w:rsidRPr="008048B7">
        <w:rPr>
          <w:b/>
          <w:bCs/>
          <w:lang w:val="it-IT"/>
        </w:rPr>
        <w:t xml:space="preserve"> (M)</w:t>
      </w:r>
      <w:r w:rsidR="001E43CD" w:rsidRPr="008048B7">
        <w:rPr>
          <w:b/>
          <w:bCs/>
          <w:lang w:val="it-IT"/>
        </w:rPr>
        <w:t xml:space="preserve"> </w:t>
      </w:r>
      <w:r w:rsidR="008C2B87" w:rsidRPr="008048B7">
        <w:rPr>
          <w:b/>
          <w:bCs/>
          <w:lang w:val="it-IT"/>
        </w:rPr>
        <w:t>+ 267 75575189</w:t>
      </w:r>
      <w:r w:rsidRPr="008048B7">
        <w:rPr>
          <w:lang w:val="it-IT"/>
        </w:rPr>
        <w:t xml:space="preserve">; </w:t>
      </w:r>
      <w:r w:rsidRPr="008048B7">
        <w:rPr>
          <w:b/>
          <w:lang w:val="it-IT"/>
        </w:rPr>
        <w:t>E-Mail</w:t>
      </w:r>
      <w:r w:rsidRPr="008048B7">
        <w:rPr>
          <w:lang w:val="it-IT"/>
        </w:rPr>
        <w:t xml:space="preserve">: </w:t>
      </w:r>
      <w:hyperlink r:id="rId10" w:history="1">
        <w:r w:rsidR="008048B7" w:rsidRPr="00374C70">
          <w:rPr>
            <w:rStyle w:val="Hyperlink"/>
            <w:i/>
            <w:iCs/>
            <w:lang w:val="it-IT"/>
          </w:rPr>
          <w:t>manineb@hotmail.com</w:t>
        </w:r>
      </w:hyperlink>
    </w:p>
    <w:p w14:paraId="7569A044" w14:textId="77777777" w:rsidR="00355D15" w:rsidRPr="008048B7" w:rsidRDefault="005876A4" w:rsidP="008C2B87">
      <w:pPr>
        <w:rPr>
          <w:b/>
          <w:color w:val="000000"/>
        </w:rPr>
      </w:pPr>
      <w:r w:rsidRPr="008048B7">
        <w:rPr>
          <w:b/>
        </w:rPr>
        <w:t xml:space="preserve">Seeking Assignments in </w:t>
      </w:r>
      <w:r w:rsidR="00053A3E" w:rsidRPr="008048B7">
        <w:rPr>
          <w:b/>
        </w:rPr>
        <w:t xml:space="preserve">Integrated </w:t>
      </w:r>
      <w:r w:rsidR="00CF21C5" w:rsidRPr="008048B7">
        <w:rPr>
          <w:b/>
        </w:rPr>
        <w:t>Treasury</w:t>
      </w:r>
      <w:r w:rsidR="00053A3E" w:rsidRPr="008048B7">
        <w:rPr>
          <w:b/>
        </w:rPr>
        <w:t xml:space="preserve"> Management </w:t>
      </w:r>
      <w:r w:rsidR="00CF21C5" w:rsidRPr="008048B7">
        <w:rPr>
          <w:b/>
        </w:rPr>
        <w:t>in an</w:t>
      </w:r>
      <w:r w:rsidR="00355D15" w:rsidRPr="008048B7">
        <w:rPr>
          <w:b/>
          <w:color w:val="000000"/>
        </w:rPr>
        <w:t xml:space="preserve"> organisation of high repute</w:t>
      </w:r>
    </w:p>
    <w:p w14:paraId="56F7172C" w14:textId="77777777" w:rsidR="008C2B87" w:rsidRPr="008048B7" w:rsidRDefault="008C2B87" w:rsidP="00FB77AF">
      <w:pPr>
        <w:rPr>
          <w:b/>
        </w:rPr>
      </w:pPr>
    </w:p>
    <w:p w14:paraId="70363D59" w14:textId="0E51109D" w:rsidR="00FB77AF" w:rsidRPr="008048B7" w:rsidRDefault="00FB77AF" w:rsidP="00FB77AF">
      <w:pPr>
        <w:rPr>
          <w:b/>
        </w:rPr>
      </w:pPr>
      <w:r w:rsidRPr="008048B7">
        <w:rPr>
          <w:b/>
        </w:rPr>
        <w:t>Core strengths:</w:t>
      </w:r>
    </w:p>
    <w:p w14:paraId="1AF14D90" w14:textId="0B6F3024" w:rsidR="008C2B87" w:rsidRPr="008048B7" w:rsidRDefault="00226678" w:rsidP="008C2B87">
      <w:pPr>
        <w:jc w:val="both"/>
        <w:rPr>
          <w:b/>
        </w:rPr>
      </w:pPr>
      <w:r w:rsidRPr="008048B7">
        <w:rPr>
          <w:b/>
        </w:rPr>
        <w:t>Global group treasury systems, Currency risk and Hedge management</w:t>
      </w:r>
      <w:r w:rsidR="008C2B87" w:rsidRPr="008048B7">
        <w:rPr>
          <w:b/>
        </w:rPr>
        <w:t xml:space="preserve">-Foreign Exchange, </w:t>
      </w:r>
      <w:r w:rsidR="008C2B87" w:rsidRPr="008048B7">
        <w:rPr>
          <w:b/>
          <w:bCs/>
          <w:lang w:val="pt-BR"/>
        </w:rPr>
        <w:t xml:space="preserve">Derivatives, FX Trading &amp; Options, </w:t>
      </w:r>
      <w:r w:rsidR="008C2B87" w:rsidRPr="008048B7">
        <w:rPr>
          <w:b/>
        </w:rPr>
        <w:t xml:space="preserve">Correspondent banking, </w:t>
      </w:r>
      <w:r w:rsidRPr="008048B7">
        <w:rPr>
          <w:b/>
        </w:rPr>
        <w:t xml:space="preserve">Treasury documentations, Cash Management, Capital and Liquidity, </w:t>
      </w:r>
      <w:r w:rsidR="0000774C" w:rsidRPr="008048B7">
        <w:rPr>
          <w:b/>
          <w:bCs/>
          <w:lang w:val="pt-BR"/>
        </w:rPr>
        <w:t>Money Market,</w:t>
      </w:r>
      <w:r w:rsidR="0000774C" w:rsidRPr="008048B7">
        <w:rPr>
          <w:b/>
        </w:rPr>
        <w:t xml:space="preserve"> </w:t>
      </w:r>
      <w:r w:rsidR="00FB77AF" w:rsidRPr="008048B7">
        <w:rPr>
          <w:b/>
        </w:rPr>
        <w:t xml:space="preserve">Fund raising, Treasury system integration, Cash flow </w:t>
      </w:r>
      <w:r w:rsidR="00366A07" w:rsidRPr="008048B7">
        <w:rPr>
          <w:b/>
        </w:rPr>
        <w:t>forecasting,</w:t>
      </w:r>
      <w:r w:rsidR="00FB77AF" w:rsidRPr="008048B7">
        <w:rPr>
          <w:b/>
        </w:rPr>
        <w:t xml:space="preserve"> Financial Planning</w:t>
      </w:r>
      <w:r w:rsidR="008C2B87" w:rsidRPr="008048B7">
        <w:rPr>
          <w:lang w:val="pt-BR"/>
        </w:rPr>
        <w:t xml:space="preserve">, </w:t>
      </w:r>
      <w:r w:rsidR="008C2B87" w:rsidRPr="008048B7">
        <w:rPr>
          <w:b/>
          <w:bCs/>
          <w:lang w:val="pt-BR"/>
        </w:rPr>
        <w:t xml:space="preserve"> Business Development</w:t>
      </w:r>
      <w:r w:rsidR="008C2B87" w:rsidRPr="008048B7">
        <w:rPr>
          <w:lang w:val="pt-BR"/>
        </w:rPr>
        <w:t xml:space="preserve">    </w:t>
      </w:r>
    </w:p>
    <w:p w14:paraId="01892563" w14:textId="77777777" w:rsidR="006216BD" w:rsidRPr="008048B7" w:rsidRDefault="006216BD" w:rsidP="00967F70">
      <w:pPr>
        <w:pBdr>
          <w:top w:val="thinThickMediumGap" w:sz="24" w:space="1" w:color="auto"/>
          <w:bottom w:val="double" w:sz="4" w:space="1" w:color="auto"/>
        </w:pBdr>
        <w:jc w:val="both"/>
      </w:pPr>
      <w:r w:rsidRPr="008048B7">
        <w:rPr>
          <w:b/>
        </w:rPr>
        <w:t xml:space="preserve">Organizational Experience </w:t>
      </w:r>
    </w:p>
    <w:p w14:paraId="056BFEF1" w14:textId="77777777" w:rsidR="00FB1659" w:rsidRPr="008048B7" w:rsidRDefault="00FB1659" w:rsidP="006216BD">
      <w:pPr>
        <w:jc w:val="both"/>
      </w:pPr>
    </w:p>
    <w:p w14:paraId="1B200AF8" w14:textId="52F4F5B7" w:rsidR="00C562D0" w:rsidRPr="008048B7" w:rsidRDefault="00C562D0" w:rsidP="00C562D0">
      <w:pPr>
        <w:jc w:val="both"/>
        <w:rPr>
          <w:b/>
        </w:rPr>
      </w:pPr>
      <w:r w:rsidRPr="008048B7">
        <w:rPr>
          <w:b/>
        </w:rPr>
        <w:t xml:space="preserve">Leadership role </w:t>
      </w:r>
      <w:r w:rsidR="0000774C" w:rsidRPr="008048B7">
        <w:rPr>
          <w:b/>
        </w:rPr>
        <w:t>–</w:t>
      </w:r>
      <w:r w:rsidRPr="008048B7">
        <w:rPr>
          <w:b/>
        </w:rPr>
        <w:t xml:space="preserve"> </w:t>
      </w:r>
      <w:r w:rsidR="0000774C" w:rsidRPr="008048B7">
        <w:rPr>
          <w:b/>
        </w:rPr>
        <w:t xml:space="preserve">Treasurer </w:t>
      </w:r>
      <w:r w:rsidR="005876A4" w:rsidRPr="008048B7">
        <w:rPr>
          <w:b/>
        </w:rPr>
        <w:t xml:space="preserve">at </w:t>
      </w:r>
      <w:r w:rsidR="0000774C" w:rsidRPr="008048B7">
        <w:rPr>
          <w:b/>
        </w:rPr>
        <w:t>First Capital Bank, Botswana</w:t>
      </w:r>
      <w:r w:rsidRPr="008048B7">
        <w:rPr>
          <w:b/>
        </w:rPr>
        <w:t xml:space="preserve"> - Ju</w:t>
      </w:r>
      <w:r w:rsidR="0000774C" w:rsidRPr="008048B7">
        <w:rPr>
          <w:b/>
        </w:rPr>
        <w:t>ly</w:t>
      </w:r>
      <w:r w:rsidRPr="008048B7">
        <w:rPr>
          <w:b/>
        </w:rPr>
        <w:t xml:space="preserve"> 201</w:t>
      </w:r>
      <w:r w:rsidR="0000774C" w:rsidRPr="008048B7">
        <w:rPr>
          <w:b/>
        </w:rPr>
        <w:t>6</w:t>
      </w:r>
      <w:r w:rsidRPr="008048B7">
        <w:rPr>
          <w:b/>
        </w:rPr>
        <w:t xml:space="preserve"> - Present. </w:t>
      </w:r>
    </w:p>
    <w:p w14:paraId="37517989" w14:textId="77777777" w:rsidR="00FB77AF" w:rsidRPr="008048B7" w:rsidRDefault="00C562D0" w:rsidP="00717F2C">
      <w:pPr>
        <w:spacing w:after="40"/>
        <w:jc w:val="both"/>
        <w:rPr>
          <w:b/>
          <w:u w:val="single"/>
        </w:rPr>
      </w:pPr>
      <w:r w:rsidRPr="008048B7">
        <w:rPr>
          <w:b/>
          <w:u w:val="single"/>
        </w:rPr>
        <w:t>Skill Set Summary:</w:t>
      </w:r>
    </w:p>
    <w:p w14:paraId="23F4D5B6" w14:textId="77777777" w:rsidR="0092249D" w:rsidRPr="008048B7" w:rsidRDefault="00B24E57" w:rsidP="004B783E">
      <w:pPr>
        <w:pStyle w:val="Caption"/>
        <w:numPr>
          <w:ilvl w:val="0"/>
          <w:numId w:val="7"/>
        </w:numPr>
        <w:spacing w:before="0" w:after="0"/>
        <w:ind w:left="714" w:hanging="357"/>
        <w:jc w:val="both"/>
        <w:rPr>
          <w:rFonts w:cs="Times New Roman"/>
          <w:i w:val="0"/>
          <w:iCs w:val="0"/>
          <w:lang w:val="pt-BR"/>
        </w:rPr>
      </w:pPr>
      <w:r w:rsidRPr="008048B7">
        <w:rPr>
          <w:rFonts w:cs="Times New Roman"/>
          <w:i w:val="0"/>
          <w:iCs w:val="0"/>
          <w:lang w:val="en"/>
        </w:rPr>
        <w:t xml:space="preserve">Established treasury functions-Sales and Operations. </w:t>
      </w:r>
    </w:p>
    <w:p w14:paraId="6FB66962" w14:textId="7C53551B" w:rsidR="00E3404D" w:rsidRPr="008048B7" w:rsidRDefault="00E3404D" w:rsidP="004B783E">
      <w:pPr>
        <w:pStyle w:val="Caption"/>
        <w:numPr>
          <w:ilvl w:val="0"/>
          <w:numId w:val="7"/>
        </w:numPr>
        <w:spacing w:before="0" w:after="0"/>
        <w:ind w:left="714" w:hanging="357"/>
        <w:jc w:val="both"/>
        <w:rPr>
          <w:rFonts w:cs="Times New Roman"/>
          <w:i w:val="0"/>
          <w:iCs w:val="0"/>
          <w:lang w:val="pt-BR"/>
        </w:rPr>
      </w:pPr>
      <w:r w:rsidRPr="008048B7">
        <w:rPr>
          <w:rFonts w:cs="Times New Roman"/>
          <w:i w:val="0"/>
          <w:iCs w:val="0"/>
          <w:lang w:val="en"/>
        </w:rPr>
        <w:t xml:space="preserve">Developed Correspondent bank, FX and MM lines with Barclays, Citibank, JP Morgan, Standard Bank, Standard Chartered, RMB, </w:t>
      </w:r>
      <w:r w:rsidR="00B24E57" w:rsidRPr="008048B7">
        <w:rPr>
          <w:rFonts w:cs="Times New Roman"/>
          <w:i w:val="0"/>
          <w:iCs w:val="0"/>
          <w:lang w:val="en"/>
        </w:rPr>
        <w:t xml:space="preserve">Nedbank, </w:t>
      </w:r>
      <w:r w:rsidRPr="008048B7">
        <w:rPr>
          <w:rFonts w:cs="Times New Roman"/>
          <w:i w:val="0"/>
          <w:iCs w:val="0"/>
          <w:lang w:val="en"/>
        </w:rPr>
        <w:t xml:space="preserve">ABSA and Crown Agents Bank and deepening of relationships with existing bank. </w:t>
      </w:r>
    </w:p>
    <w:p w14:paraId="020FFC42" w14:textId="786E77F9" w:rsidR="00E3404D" w:rsidRPr="008048B7" w:rsidRDefault="00E3404D" w:rsidP="004B783E">
      <w:pPr>
        <w:pStyle w:val="Caption"/>
        <w:numPr>
          <w:ilvl w:val="0"/>
          <w:numId w:val="7"/>
        </w:numPr>
        <w:spacing w:before="0" w:after="0"/>
        <w:ind w:left="714" w:hanging="357"/>
        <w:jc w:val="both"/>
        <w:rPr>
          <w:rFonts w:cs="Times New Roman"/>
          <w:i w:val="0"/>
          <w:iCs w:val="0"/>
          <w:lang w:val="pt-BR"/>
        </w:rPr>
      </w:pPr>
      <w:r w:rsidRPr="008048B7">
        <w:rPr>
          <w:rFonts w:cs="Times New Roman"/>
          <w:i w:val="0"/>
          <w:iCs w:val="0"/>
          <w:lang w:val="en"/>
        </w:rPr>
        <w:t>Implementation of Finacle Treasury</w:t>
      </w:r>
      <w:r w:rsidR="00BF160C" w:rsidRPr="008048B7">
        <w:rPr>
          <w:rFonts w:cs="Times New Roman"/>
          <w:i w:val="0"/>
          <w:iCs w:val="0"/>
          <w:lang w:val="en"/>
        </w:rPr>
        <w:t xml:space="preserve"> and Dashboard for Analytics</w:t>
      </w:r>
      <w:r w:rsidRPr="008048B7">
        <w:rPr>
          <w:rFonts w:cs="Times New Roman"/>
          <w:i w:val="0"/>
          <w:iCs w:val="0"/>
          <w:lang w:val="en"/>
        </w:rPr>
        <w:t>, Increased profitability through treasury channel over 50% year on year from 2016-202</w:t>
      </w:r>
      <w:r w:rsidR="003D355E" w:rsidRPr="008048B7">
        <w:rPr>
          <w:rFonts w:cs="Times New Roman"/>
          <w:i w:val="0"/>
          <w:iCs w:val="0"/>
          <w:lang w:val="en"/>
        </w:rPr>
        <w:t>0</w:t>
      </w:r>
      <w:r w:rsidRPr="008048B7">
        <w:rPr>
          <w:rFonts w:cs="Times New Roman"/>
          <w:i w:val="0"/>
          <w:iCs w:val="0"/>
          <w:lang w:val="en"/>
        </w:rPr>
        <w:t xml:space="preserve">. </w:t>
      </w:r>
    </w:p>
    <w:p w14:paraId="49157711" w14:textId="593AA743" w:rsidR="00E3404D" w:rsidRPr="008048B7" w:rsidRDefault="00E3404D" w:rsidP="004B783E">
      <w:pPr>
        <w:numPr>
          <w:ilvl w:val="0"/>
          <w:numId w:val="7"/>
        </w:numPr>
        <w:tabs>
          <w:tab w:val="num" w:pos="0"/>
        </w:tabs>
        <w:ind w:left="714" w:hanging="357"/>
        <w:jc w:val="both"/>
        <w:rPr>
          <w:lang w:val="pt-BR"/>
        </w:rPr>
      </w:pPr>
      <w:r w:rsidRPr="008048B7">
        <w:rPr>
          <w:lang w:val="en"/>
        </w:rPr>
        <w:t xml:space="preserve">Have over </w:t>
      </w:r>
      <w:r w:rsidR="00B24E57" w:rsidRPr="008048B7">
        <w:rPr>
          <w:lang w:val="en"/>
        </w:rPr>
        <w:t>11</w:t>
      </w:r>
      <w:r w:rsidRPr="008048B7">
        <w:rPr>
          <w:lang w:val="en"/>
        </w:rPr>
        <w:t xml:space="preserve"> Dealing plat</w:t>
      </w:r>
      <w:r w:rsidR="00B24E57" w:rsidRPr="008048B7">
        <w:rPr>
          <w:lang w:val="en"/>
        </w:rPr>
        <w:t xml:space="preserve">form from banks including FXT-Refinitiv, 360T </w:t>
      </w:r>
      <w:r w:rsidRPr="008048B7">
        <w:rPr>
          <w:lang w:val="en"/>
        </w:rPr>
        <w:t xml:space="preserve">and </w:t>
      </w:r>
      <w:r w:rsidR="00A2179D" w:rsidRPr="008048B7">
        <w:rPr>
          <w:lang w:val="en"/>
        </w:rPr>
        <w:t xml:space="preserve">Fx Go </w:t>
      </w:r>
      <w:r w:rsidRPr="008048B7">
        <w:rPr>
          <w:lang w:val="en"/>
        </w:rPr>
        <w:t>Bloomberg</w:t>
      </w:r>
      <w:r w:rsidR="00B24E57" w:rsidRPr="008048B7">
        <w:rPr>
          <w:lang w:val="en"/>
        </w:rPr>
        <w:t xml:space="preserve">. Migrating to Fx ALL for Liquidity Aggregation. </w:t>
      </w:r>
    </w:p>
    <w:p w14:paraId="1669838F" w14:textId="460D97B6" w:rsidR="005E684A" w:rsidRPr="008048B7" w:rsidRDefault="00A76DBE" w:rsidP="004B783E">
      <w:pPr>
        <w:pStyle w:val="Caption"/>
        <w:numPr>
          <w:ilvl w:val="0"/>
          <w:numId w:val="7"/>
        </w:numPr>
        <w:spacing w:before="0" w:after="0"/>
        <w:ind w:left="714" w:hanging="357"/>
        <w:jc w:val="both"/>
        <w:rPr>
          <w:rFonts w:cs="Times New Roman"/>
          <w:i w:val="0"/>
          <w:iCs w:val="0"/>
          <w:lang w:val="pt-BR"/>
        </w:rPr>
      </w:pPr>
      <w:r w:rsidRPr="008048B7">
        <w:rPr>
          <w:rFonts w:cs="Times New Roman"/>
          <w:i w:val="0"/>
          <w:iCs w:val="0"/>
        </w:rPr>
        <w:t xml:space="preserve">Taking adequate steps to increase </w:t>
      </w:r>
      <w:r w:rsidR="005E684A" w:rsidRPr="008048B7">
        <w:rPr>
          <w:rFonts w:cs="Times New Roman"/>
          <w:i w:val="0"/>
          <w:iCs w:val="0"/>
        </w:rPr>
        <w:t xml:space="preserve">Fx Market share </w:t>
      </w:r>
      <w:r w:rsidRPr="008048B7">
        <w:rPr>
          <w:rFonts w:cs="Times New Roman"/>
          <w:i w:val="0"/>
          <w:iCs w:val="0"/>
        </w:rPr>
        <w:t xml:space="preserve">and reduce cost of funds. </w:t>
      </w:r>
    </w:p>
    <w:p w14:paraId="759DDF25" w14:textId="449B11A7" w:rsidR="00A76DBE" w:rsidRPr="008048B7" w:rsidRDefault="005E684A" w:rsidP="004B783E">
      <w:pPr>
        <w:pStyle w:val="Caption"/>
        <w:numPr>
          <w:ilvl w:val="0"/>
          <w:numId w:val="7"/>
        </w:numPr>
        <w:spacing w:before="0" w:after="0"/>
        <w:ind w:left="714" w:hanging="357"/>
        <w:jc w:val="both"/>
        <w:rPr>
          <w:rFonts w:cs="Times New Roman"/>
          <w:i w:val="0"/>
          <w:iCs w:val="0"/>
          <w:lang w:val="pt-BR"/>
        </w:rPr>
      </w:pPr>
      <w:r w:rsidRPr="008048B7">
        <w:rPr>
          <w:rFonts w:cs="Times New Roman"/>
          <w:i w:val="0"/>
          <w:iCs w:val="0"/>
        </w:rPr>
        <w:t xml:space="preserve">Liquidity  Risk Management: Gap Analysis, Concentration risk. Deployment of Surplus funds for </w:t>
      </w:r>
      <w:r w:rsidR="00B24E57" w:rsidRPr="008048B7">
        <w:rPr>
          <w:rFonts w:cs="Times New Roman"/>
          <w:i w:val="0"/>
          <w:iCs w:val="0"/>
        </w:rPr>
        <w:t>revenue generation</w:t>
      </w:r>
      <w:r w:rsidR="00A76DBE" w:rsidRPr="008048B7">
        <w:rPr>
          <w:rFonts w:cs="Times New Roman"/>
          <w:i w:val="0"/>
          <w:iCs w:val="0"/>
        </w:rPr>
        <w:t>, Ensure availability of sufficient liquidity for the smooth running of the Financial market’s operations</w:t>
      </w:r>
    </w:p>
    <w:p w14:paraId="0C010CC3" w14:textId="5CF4FEF1" w:rsidR="00717F2C" w:rsidRPr="008048B7" w:rsidRDefault="00717F2C" w:rsidP="004B783E">
      <w:pPr>
        <w:pStyle w:val="Caption"/>
        <w:numPr>
          <w:ilvl w:val="0"/>
          <w:numId w:val="7"/>
        </w:numPr>
        <w:spacing w:before="0" w:after="0"/>
        <w:ind w:left="714" w:hanging="357"/>
        <w:jc w:val="both"/>
        <w:rPr>
          <w:rFonts w:cs="Times New Roman"/>
          <w:i w:val="0"/>
          <w:iCs w:val="0"/>
          <w:lang w:val="pt-BR"/>
        </w:rPr>
      </w:pPr>
      <w:r w:rsidRPr="008048B7">
        <w:rPr>
          <w:rFonts w:cs="Times New Roman"/>
          <w:i w:val="0"/>
          <w:iCs w:val="0"/>
        </w:rPr>
        <w:t>Continuous engagement with Local, International and Multilateral banks on Fx and MM limits.</w:t>
      </w:r>
    </w:p>
    <w:p w14:paraId="6724D11F" w14:textId="51C7DDD3" w:rsidR="005E684A" w:rsidRPr="008048B7" w:rsidRDefault="00A76DBE" w:rsidP="004B783E">
      <w:pPr>
        <w:pStyle w:val="Caption"/>
        <w:numPr>
          <w:ilvl w:val="0"/>
          <w:numId w:val="7"/>
        </w:numPr>
        <w:spacing w:before="0" w:after="0"/>
        <w:ind w:left="714" w:hanging="357"/>
        <w:jc w:val="both"/>
        <w:rPr>
          <w:rFonts w:cs="Times New Roman"/>
          <w:i w:val="0"/>
          <w:iCs w:val="0"/>
          <w:lang w:val="pt-BR"/>
        </w:rPr>
      </w:pPr>
      <w:r w:rsidRPr="008048B7">
        <w:rPr>
          <w:rFonts w:cs="Times New Roman"/>
          <w:i w:val="0"/>
          <w:iCs w:val="0"/>
        </w:rPr>
        <w:t>Yearly revision of Treasury policy, procedures</w:t>
      </w:r>
      <w:r w:rsidR="00195632" w:rsidRPr="008048B7">
        <w:rPr>
          <w:rFonts w:cs="Times New Roman"/>
          <w:i w:val="0"/>
          <w:iCs w:val="0"/>
        </w:rPr>
        <w:t>, Limits (Dealers, Money Market, Foreign Exchange)</w:t>
      </w:r>
      <w:r w:rsidRPr="008048B7">
        <w:rPr>
          <w:rFonts w:cs="Times New Roman"/>
          <w:i w:val="0"/>
          <w:iCs w:val="0"/>
        </w:rPr>
        <w:t xml:space="preserve"> and Contingency Funding plan policies. </w:t>
      </w:r>
      <w:r w:rsidR="00B24E57" w:rsidRPr="008048B7">
        <w:rPr>
          <w:rFonts w:cs="Times New Roman"/>
          <w:i w:val="0"/>
          <w:iCs w:val="0"/>
        </w:rPr>
        <w:t xml:space="preserve"> </w:t>
      </w:r>
    </w:p>
    <w:p w14:paraId="7B95BF17" w14:textId="39306CEC" w:rsidR="00717F2C" w:rsidRPr="008048B7" w:rsidRDefault="00717F2C" w:rsidP="004B783E">
      <w:pPr>
        <w:pStyle w:val="Caption"/>
        <w:numPr>
          <w:ilvl w:val="0"/>
          <w:numId w:val="7"/>
        </w:numPr>
        <w:spacing w:before="0" w:after="0"/>
        <w:ind w:left="714" w:hanging="357"/>
        <w:jc w:val="both"/>
        <w:rPr>
          <w:rFonts w:cs="Times New Roman"/>
          <w:i w:val="0"/>
          <w:iCs w:val="0"/>
          <w:lang w:val="pt-BR"/>
        </w:rPr>
      </w:pPr>
      <w:r w:rsidRPr="008048B7">
        <w:rPr>
          <w:rFonts w:cs="Times New Roman"/>
          <w:i w:val="0"/>
          <w:iCs w:val="0"/>
        </w:rPr>
        <w:t xml:space="preserve">Cover operations for all other 4 Group affiliate banks on G-10. </w:t>
      </w:r>
    </w:p>
    <w:p w14:paraId="64511514" w14:textId="5222C05D" w:rsidR="005E684A" w:rsidRPr="008048B7" w:rsidRDefault="00A76DBE" w:rsidP="004B783E">
      <w:pPr>
        <w:pStyle w:val="Caption"/>
        <w:numPr>
          <w:ilvl w:val="0"/>
          <w:numId w:val="7"/>
        </w:numPr>
        <w:spacing w:before="0" w:after="0"/>
        <w:ind w:left="714" w:hanging="357"/>
        <w:jc w:val="both"/>
        <w:rPr>
          <w:rFonts w:cs="Times New Roman"/>
          <w:i w:val="0"/>
          <w:iCs w:val="0"/>
          <w:lang w:val="pt-BR"/>
        </w:rPr>
      </w:pPr>
      <w:r w:rsidRPr="008048B7">
        <w:rPr>
          <w:rFonts w:cs="Times New Roman"/>
          <w:i w:val="0"/>
          <w:iCs w:val="0"/>
        </w:rPr>
        <w:t>Providing Treasury p</w:t>
      </w:r>
      <w:r w:rsidR="005E684A" w:rsidRPr="008048B7">
        <w:rPr>
          <w:rFonts w:cs="Times New Roman"/>
          <w:i w:val="0"/>
          <w:iCs w:val="0"/>
        </w:rPr>
        <w:t>lan for next 3 years every September</w:t>
      </w:r>
      <w:r w:rsidR="00B24E57" w:rsidRPr="008048B7">
        <w:rPr>
          <w:rFonts w:cs="Times New Roman"/>
          <w:i w:val="0"/>
          <w:iCs w:val="0"/>
        </w:rPr>
        <w:t xml:space="preserve"> </w:t>
      </w:r>
      <w:r w:rsidR="005E684A" w:rsidRPr="008048B7">
        <w:rPr>
          <w:rFonts w:cs="Times New Roman"/>
          <w:i w:val="0"/>
          <w:iCs w:val="0"/>
        </w:rPr>
        <w:t xml:space="preserve">on </w:t>
      </w:r>
      <w:r w:rsidR="00B24E57" w:rsidRPr="008048B7">
        <w:rPr>
          <w:rFonts w:cs="Times New Roman"/>
          <w:i w:val="0"/>
          <w:iCs w:val="0"/>
        </w:rPr>
        <w:t xml:space="preserve">departmental </w:t>
      </w:r>
      <w:r w:rsidRPr="008048B7">
        <w:rPr>
          <w:rFonts w:cs="Times New Roman"/>
          <w:i w:val="0"/>
          <w:iCs w:val="0"/>
        </w:rPr>
        <w:t xml:space="preserve">strategy, budgets, </w:t>
      </w:r>
      <w:r w:rsidR="005E684A" w:rsidRPr="008048B7">
        <w:rPr>
          <w:rFonts w:cs="Times New Roman"/>
          <w:i w:val="0"/>
          <w:iCs w:val="0"/>
        </w:rPr>
        <w:t>p</w:t>
      </w:r>
      <w:r w:rsidR="00B24E57" w:rsidRPr="008048B7">
        <w:rPr>
          <w:rFonts w:cs="Times New Roman"/>
          <w:i w:val="0"/>
          <w:iCs w:val="0"/>
        </w:rPr>
        <w:t>lan, and allocation of resources</w:t>
      </w:r>
    </w:p>
    <w:p w14:paraId="7E113BED" w14:textId="52045B4E" w:rsidR="00E53C7D" w:rsidRPr="008048B7" w:rsidRDefault="00A76DBE" w:rsidP="004B783E">
      <w:pPr>
        <w:pStyle w:val="Caption"/>
        <w:numPr>
          <w:ilvl w:val="0"/>
          <w:numId w:val="7"/>
        </w:numPr>
        <w:spacing w:before="0" w:after="0"/>
        <w:ind w:left="714" w:hanging="357"/>
        <w:jc w:val="both"/>
        <w:rPr>
          <w:rFonts w:cs="Times New Roman"/>
          <w:i w:val="0"/>
          <w:iCs w:val="0"/>
          <w:lang w:val="pt-BR"/>
        </w:rPr>
      </w:pPr>
      <w:r w:rsidRPr="008048B7">
        <w:rPr>
          <w:rFonts w:cs="Times New Roman"/>
          <w:i w:val="0"/>
          <w:iCs w:val="0"/>
        </w:rPr>
        <w:t xml:space="preserve">Adhering </w:t>
      </w:r>
      <w:r w:rsidR="00E53C7D" w:rsidRPr="008048B7">
        <w:rPr>
          <w:rFonts w:cs="Times New Roman"/>
          <w:i w:val="0"/>
          <w:iCs w:val="0"/>
        </w:rPr>
        <w:t xml:space="preserve">internal and regulator </w:t>
      </w:r>
      <w:r w:rsidRPr="008048B7">
        <w:rPr>
          <w:rFonts w:cs="Times New Roman"/>
          <w:i w:val="0"/>
          <w:iCs w:val="0"/>
        </w:rPr>
        <w:t xml:space="preserve">net open </w:t>
      </w:r>
      <w:r w:rsidR="00E53C7D" w:rsidRPr="008048B7">
        <w:rPr>
          <w:rFonts w:cs="Times New Roman"/>
          <w:i w:val="0"/>
          <w:iCs w:val="0"/>
        </w:rPr>
        <w:t xml:space="preserve">guidelines and compliance on processes.  </w:t>
      </w:r>
    </w:p>
    <w:p w14:paraId="57F8021B" w14:textId="77777777" w:rsidR="00E53C7D" w:rsidRPr="008048B7" w:rsidRDefault="00E53C7D" w:rsidP="004B783E">
      <w:pPr>
        <w:pStyle w:val="Caption"/>
        <w:numPr>
          <w:ilvl w:val="0"/>
          <w:numId w:val="7"/>
        </w:numPr>
        <w:spacing w:before="0" w:after="0"/>
        <w:ind w:left="714" w:hanging="357"/>
        <w:jc w:val="both"/>
        <w:rPr>
          <w:rFonts w:cs="Times New Roman"/>
          <w:i w:val="0"/>
          <w:iCs w:val="0"/>
          <w:lang w:val="pt-BR"/>
        </w:rPr>
      </w:pPr>
      <w:r w:rsidRPr="008048B7">
        <w:rPr>
          <w:rFonts w:cs="Times New Roman"/>
          <w:i w:val="0"/>
          <w:iCs w:val="0"/>
        </w:rPr>
        <w:t xml:space="preserve">Deploying </w:t>
      </w:r>
      <w:r w:rsidR="00B24E57" w:rsidRPr="008048B7">
        <w:rPr>
          <w:rFonts w:cs="Times New Roman"/>
          <w:i w:val="0"/>
          <w:iCs w:val="0"/>
        </w:rPr>
        <w:t xml:space="preserve">excess liquidity in the T bills and short-term money markets in line with the approved dealing limits and the regulatory framework </w:t>
      </w:r>
    </w:p>
    <w:p w14:paraId="4133AD81" w14:textId="77777777" w:rsidR="00E53C7D" w:rsidRPr="008048B7" w:rsidRDefault="00B24E57" w:rsidP="004B783E">
      <w:pPr>
        <w:pStyle w:val="Caption"/>
        <w:numPr>
          <w:ilvl w:val="0"/>
          <w:numId w:val="7"/>
        </w:numPr>
        <w:spacing w:before="0" w:after="0"/>
        <w:ind w:left="714" w:hanging="357"/>
        <w:jc w:val="both"/>
        <w:rPr>
          <w:rFonts w:cs="Times New Roman"/>
          <w:i w:val="0"/>
          <w:iCs w:val="0"/>
          <w:lang w:val="pt-BR"/>
        </w:rPr>
      </w:pPr>
      <w:r w:rsidRPr="008048B7">
        <w:rPr>
          <w:rFonts w:cs="Times New Roman"/>
          <w:i w:val="0"/>
          <w:iCs w:val="0"/>
        </w:rPr>
        <w:t xml:space="preserve">Grow </w:t>
      </w:r>
      <w:r w:rsidR="00E53C7D" w:rsidRPr="008048B7">
        <w:rPr>
          <w:rFonts w:cs="Times New Roman"/>
          <w:i w:val="0"/>
          <w:iCs w:val="0"/>
        </w:rPr>
        <w:t>new products lines in Treasury via SWAPS, Forwards, Placement of funds in different geographies and n</w:t>
      </w:r>
      <w:r w:rsidRPr="008048B7">
        <w:rPr>
          <w:rFonts w:cs="Times New Roman"/>
          <w:i w:val="0"/>
          <w:iCs w:val="0"/>
        </w:rPr>
        <w:t>on-fund</w:t>
      </w:r>
      <w:r w:rsidR="00E53C7D" w:rsidRPr="008048B7">
        <w:rPr>
          <w:rFonts w:cs="Times New Roman"/>
          <w:i w:val="0"/>
          <w:iCs w:val="0"/>
        </w:rPr>
        <w:t xml:space="preserve"> based transactions </w:t>
      </w:r>
    </w:p>
    <w:p w14:paraId="2FC50C54" w14:textId="77777777" w:rsidR="00E53C7D" w:rsidRPr="008048B7" w:rsidRDefault="00E53C7D" w:rsidP="004B783E">
      <w:pPr>
        <w:pStyle w:val="Caption"/>
        <w:numPr>
          <w:ilvl w:val="0"/>
          <w:numId w:val="7"/>
        </w:numPr>
        <w:spacing w:before="0" w:after="0"/>
        <w:ind w:left="714" w:hanging="357"/>
        <w:jc w:val="both"/>
        <w:rPr>
          <w:rFonts w:cs="Times New Roman"/>
          <w:i w:val="0"/>
          <w:iCs w:val="0"/>
          <w:lang w:val="pt-BR"/>
        </w:rPr>
      </w:pPr>
      <w:r w:rsidRPr="008048B7">
        <w:rPr>
          <w:rFonts w:cs="Times New Roman"/>
          <w:i w:val="0"/>
          <w:iCs w:val="0"/>
        </w:rPr>
        <w:t>M</w:t>
      </w:r>
      <w:r w:rsidR="00B24E57" w:rsidRPr="008048B7">
        <w:rPr>
          <w:rFonts w:cs="Times New Roman"/>
          <w:i w:val="0"/>
          <w:iCs w:val="0"/>
        </w:rPr>
        <w:t xml:space="preserve">inimize liquidity risk, interest rate risk and exchange risk </w:t>
      </w:r>
    </w:p>
    <w:p w14:paraId="1B72A77E" w14:textId="4B8F610E" w:rsidR="0092249D" w:rsidRPr="008048B7" w:rsidRDefault="00E53C7D" w:rsidP="004B783E">
      <w:pPr>
        <w:pStyle w:val="Caption"/>
        <w:numPr>
          <w:ilvl w:val="0"/>
          <w:numId w:val="7"/>
        </w:numPr>
        <w:spacing w:before="0" w:after="0"/>
        <w:ind w:left="714" w:hanging="357"/>
        <w:jc w:val="both"/>
        <w:rPr>
          <w:rFonts w:cs="Times New Roman"/>
          <w:i w:val="0"/>
          <w:iCs w:val="0"/>
          <w:lang w:val="pt-BR"/>
        </w:rPr>
      </w:pPr>
      <w:r w:rsidRPr="008048B7">
        <w:rPr>
          <w:rFonts w:cs="Times New Roman"/>
          <w:i w:val="0"/>
          <w:iCs w:val="0"/>
        </w:rPr>
        <w:t xml:space="preserve">Upskilling </w:t>
      </w:r>
      <w:r w:rsidR="00BF160C" w:rsidRPr="008048B7">
        <w:rPr>
          <w:rFonts w:cs="Times New Roman"/>
          <w:i w:val="0"/>
          <w:iCs w:val="0"/>
        </w:rPr>
        <w:t>the</w:t>
      </w:r>
      <w:r w:rsidRPr="008048B7">
        <w:rPr>
          <w:rFonts w:cs="Times New Roman"/>
          <w:i w:val="0"/>
          <w:iCs w:val="0"/>
        </w:rPr>
        <w:t xml:space="preserve"> Team members</w:t>
      </w:r>
      <w:r w:rsidR="0092249D" w:rsidRPr="008048B7">
        <w:rPr>
          <w:rFonts w:cs="Times New Roman"/>
          <w:i w:val="0"/>
          <w:iCs w:val="0"/>
        </w:rPr>
        <w:t xml:space="preserve"> by providing them </w:t>
      </w:r>
      <w:r w:rsidR="00B24E57" w:rsidRPr="008048B7">
        <w:rPr>
          <w:rFonts w:cs="Times New Roman"/>
          <w:i w:val="0"/>
          <w:iCs w:val="0"/>
        </w:rPr>
        <w:t xml:space="preserve">training </w:t>
      </w:r>
      <w:r w:rsidR="00BF160C" w:rsidRPr="008048B7">
        <w:rPr>
          <w:rFonts w:cs="Times New Roman"/>
          <w:i w:val="0"/>
          <w:iCs w:val="0"/>
        </w:rPr>
        <w:t xml:space="preserve">(ACI and Crisil) </w:t>
      </w:r>
      <w:r w:rsidR="00B24E57" w:rsidRPr="008048B7">
        <w:rPr>
          <w:rFonts w:cs="Times New Roman"/>
          <w:i w:val="0"/>
          <w:iCs w:val="0"/>
        </w:rPr>
        <w:t xml:space="preserve">and extend support to the branch offices </w:t>
      </w:r>
      <w:r w:rsidR="0092249D" w:rsidRPr="008048B7">
        <w:rPr>
          <w:rFonts w:cs="Times New Roman"/>
          <w:i w:val="0"/>
          <w:iCs w:val="0"/>
        </w:rPr>
        <w:t>and Corporate Team</w:t>
      </w:r>
    </w:p>
    <w:p w14:paraId="0CADCCD5" w14:textId="77C306E4" w:rsidR="005A752E" w:rsidRPr="008048B7" w:rsidRDefault="005A752E" w:rsidP="004B783E">
      <w:pPr>
        <w:pStyle w:val="Caption"/>
        <w:numPr>
          <w:ilvl w:val="0"/>
          <w:numId w:val="7"/>
        </w:numPr>
        <w:spacing w:before="0" w:after="0"/>
        <w:jc w:val="both"/>
        <w:rPr>
          <w:rFonts w:cs="Times New Roman"/>
          <w:bCs/>
          <w:i w:val="0"/>
          <w:iCs w:val="0"/>
        </w:rPr>
      </w:pPr>
      <w:r w:rsidRPr="008048B7">
        <w:rPr>
          <w:rFonts w:cs="Times New Roman"/>
          <w:bCs/>
          <w:i w:val="0"/>
          <w:iCs w:val="0"/>
        </w:rPr>
        <w:t>Use hedging to mitigate financial risks related to the interest rates on the company's borrowings, as well as on its foreign exchange positions</w:t>
      </w:r>
    </w:p>
    <w:p w14:paraId="01EFFA92" w14:textId="77777777" w:rsidR="005A752E" w:rsidRPr="008048B7" w:rsidRDefault="005A752E" w:rsidP="004B783E">
      <w:pPr>
        <w:numPr>
          <w:ilvl w:val="0"/>
          <w:numId w:val="7"/>
        </w:numPr>
        <w:jc w:val="both"/>
        <w:rPr>
          <w:bCs/>
        </w:rPr>
      </w:pPr>
      <w:r w:rsidRPr="008048B7">
        <w:rPr>
          <w:bCs/>
        </w:rPr>
        <w:t>Maintain a system of policies and procedures that impose an adequate level of control over treasury activities</w:t>
      </w:r>
    </w:p>
    <w:p w14:paraId="6E6C7280" w14:textId="77777777" w:rsidR="005A752E" w:rsidRPr="008048B7" w:rsidRDefault="00357224" w:rsidP="004B783E">
      <w:pPr>
        <w:numPr>
          <w:ilvl w:val="0"/>
          <w:numId w:val="7"/>
        </w:numPr>
        <w:jc w:val="both"/>
        <w:rPr>
          <w:bCs/>
        </w:rPr>
      </w:pPr>
      <w:r w:rsidRPr="008048B7">
        <w:rPr>
          <w:bCs/>
        </w:rPr>
        <w:lastRenderedPageBreak/>
        <w:t xml:space="preserve">In depth knowledge on </w:t>
      </w:r>
      <w:r w:rsidR="005A752E" w:rsidRPr="008048B7">
        <w:rPr>
          <w:bCs/>
        </w:rPr>
        <w:t>Treasury system management, Treasury products, banking regulations, macroeconomic and political events</w:t>
      </w:r>
    </w:p>
    <w:p w14:paraId="0D1EC41A" w14:textId="77777777" w:rsidR="005A752E" w:rsidRPr="008048B7" w:rsidRDefault="00357224" w:rsidP="004B783E">
      <w:pPr>
        <w:numPr>
          <w:ilvl w:val="0"/>
          <w:numId w:val="7"/>
        </w:numPr>
        <w:jc w:val="both"/>
        <w:rPr>
          <w:bCs/>
        </w:rPr>
      </w:pPr>
      <w:r w:rsidRPr="008048B7">
        <w:rPr>
          <w:bCs/>
        </w:rPr>
        <w:t>Products:</w:t>
      </w:r>
      <w:r w:rsidR="00233D42" w:rsidRPr="008048B7">
        <w:rPr>
          <w:bCs/>
        </w:rPr>
        <w:t xml:space="preserve"> well versed with all type of derivative and treasury products, ECB, PCFC, </w:t>
      </w:r>
      <w:r w:rsidR="005A752E" w:rsidRPr="008048B7">
        <w:rPr>
          <w:bCs/>
        </w:rPr>
        <w:t>Bank guarantee, bid bonds and performance bonds.</w:t>
      </w:r>
    </w:p>
    <w:p w14:paraId="7055D4C9" w14:textId="44B71A00" w:rsidR="00C562D0" w:rsidRPr="008048B7" w:rsidRDefault="00233D42" w:rsidP="004B783E">
      <w:pPr>
        <w:numPr>
          <w:ilvl w:val="0"/>
          <w:numId w:val="7"/>
        </w:numPr>
        <w:jc w:val="both"/>
        <w:rPr>
          <w:b/>
        </w:rPr>
      </w:pPr>
      <w:r w:rsidRPr="008048B7">
        <w:rPr>
          <w:bCs/>
        </w:rPr>
        <w:t>Major documentations - ISDA</w:t>
      </w:r>
      <w:r w:rsidR="005A752E" w:rsidRPr="008048B7">
        <w:rPr>
          <w:bCs/>
        </w:rPr>
        <w:t>,</w:t>
      </w:r>
      <w:r w:rsidRPr="008048B7">
        <w:rPr>
          <w:bCs/>
        </w:rPr>
        <w:t xml:space="preserve"> </w:t>
      </w:r>
      <w:r w:rsidR="005A752E" w:rsidRPr="008048B7">
        <w:rPr>
          <w:bCs/>
        </w:rPr>
        <w:t>CSA</w:t>
      </w:r>
      <w:r w:rsidR="0092249D" w:rsidRPr="008048B7">
        <w:rPr>
          <w:bCs/>
        </w:rPr>
        <w:t xml:space="preserve">, GMRA </w:t>
      </w:r>
      <w:r w:rsidR="005A752E" w:rsidRPr="008048B7">
        <w:rPr>
          <w:bCs/>
        </w:rPr>
        <w:t xml:space="preserve">and all </w:t>
      </w:r>
      <w:r w:rsidR="0092249D" w:rsidRPr="008048B7">
        <w:rPr>
          <w:bCs/>
        </w:rPr>
        <w:t xml:space="preserve">other </w:t>
      </w:r>
      <w:r w:rsidRPr="008048B7">
        <w:rPr>
          <w:bCs/>
        </w:rPr>
        <w:t xml:space="preserve">treasury </w:t>
      </w:r>
      <w:r w:rsidR="005A752E" w:rsidRPr="008048B7">
        <w:rPr>
          <w:bCs/>
        </w:rPr>
        <w:t>documentations.</w:t>
      </w:r>
    </w:p>
    <w:p w14:paraId="3F6D3C7B" w14:textId="56F6AAC6" w:rsidR="00A2179D" w:rsidRPr="008048B7" w:rsidRDefault="00A2179D" w:rsidP="004B783E">
      <w:pPr>
        <w:numPr>
          <w:ilvl w:val="0"/>
          <w:numId w:val="7"/>
        </w:numPr>
        <w:jc w:val="both"/>
        <w:rPr>
          <w:b/>
        </w:rPr>
      </w:pPr>
      <w:r w:rsidRPr="008048B7">
        <w:rPr>
          <w:bCs/>
        </w:rPr>
        <w:t>Working on White label Fx platform to be provided to counterparties.</w:t>
      </w:r>
    </w:p>
    <w:p w14:paraId="27D11DD4" w14:textId="7DA7FB5E" w:rsidR="00E03075" w:rsidRPr="008048B7" w:rsidRDefault="00242C6F" w:rsidP="004B783E">
      <w:pPr>
        <w:numPr>
          <w:ilvl w:val="0"/>
          <w:numId w:val="7"/>
        </w:numPr>
        <w:jc w:val="both"/>
        <w:rPr>
          <w:b/>
        </w:rPr>
      </w:pPr>
      <w:r w:rsidRPr="008048B7">
        <w:t>Close liaison with the Group Head Treasury on operations and reporting.</w:t>
      </w:r>
    </w:p>
    <w:p w14:paraId="640196CF" w14:textId="77777777" w:rsidR="00242C6F" w:rsidRPr="008048B7" w:rsidRDefault="00242C6F" w:rsidP="00242C6F">
      <w:pPr>
        <w:ind w:left="720"/>
        <w:jc w:val="both"/>
        <w:rPr>
          <w:b/>
        </w:rPr>
      </w:pPr>
    </w:p>
    <w:p w14:paraId="3D57544A" w14:textId="56CFD26F" w:rsidR="0092249D" w:rsidRPr="008048B7" w:rsidRDefault="0000774C" w:rsidP="0000774C">
      <w:pPr>
        <w:jc w:val="both"/>
        <w:rPr>
          <w:b/>
        </w:rPr>
      </w:pPr>
      <w:r w:rsidRPr="008048B7">
        <w:rPr>
          <w:b/>
        </w:rPr>
        <w:t xml:space="preserve">Leadership role – </w:t>
      </w:r>
      <w:r w:rsidR="00E3404D" w:rsidRPr="008048B7">
        <w:rPr>
          <w:b/>
        </w:rPr>
        <w:t xml:space="preserve">Head-Treasury and </w:t>
      </w:r>
      <w:r w:rsidR="005817F1" w:rsidRPr="008048B7">
        <w:rPr>
          <w:b/>
        </w:rPr>
        <w:t xml:space="preserve">Financial Institutions </w:t>
      </w:r>
      <w:r w:rsidRPr="008048B7">
        <w:rPr>
          <w:b/>
        </w:rPr>
        <w:t xml:space="preserve">at Azizi Bank, Afghanistan- </w:t>
      </w:r>
      <w:r w:rsidR="00E8467E" w:rsidRPr="008048B7">
        <w:rPr>
          <w:b/>
        </w:rPr>
        <w:t>Jul</w:t>
      </w:r>
      <w:r w:rsidRPr="008048B7">
        <w:rPr>
          <w:b/>
        </w:rPr>
        <w:t xml:space="preserve"> 201</w:t>
      </w:r>
      <w:r w:rsidR="0092249D" w:rsidRPr="008048B7">
        <w:rPr>
          <w:b/>
        </w:rPr>
        <w:t>3</w:t>
      </w:r>
      <w:r w:rsidRPr="008048B7">
        <w:rPr>
          <w:b/>
        </w:rPr>
        <w:t xml:space="preserve"> – Jun 2016</w:t>
      </w:r>
    </w:p>
    <w:p w14:paraId="4F298DB7" w14:textId="77777777" w:rsidR="0092249D" w:rsidRPr="008048B7" w:rsidRDefault="0092249D" w:rsidP="0000774C">
      <w:pPr>
        <w:jc w:val="both"/>
        <w:rPr>
          <w:b/>
        </w:rPr>
      </w:pPr>
    </w:p>
    <w:p w14:paraId="772937C5" w14:textId="77777777" w:rsidR="00E8467E" w:rsidRPr="008048B7" w:rsidRDefault="0092249D" w:rsidP="0000774C">
      <w:pPr>
        <w:jc w:val="both"/>
        <w:rPr>
          <w:b/>
        </w:rPr>
      </w:pPr>
      <w:r w:rsidRPr="008048B7">
        <w:rPr>
          <w:b/>
        </w:rPr>
        <w:t>Senior M</w:t>
      </w:r>
      <w:r w:rsidR="00E8467E" w:rsidRPr="008048B7">
        <w:rPr>
          <w:b/>
        </w:rPr>
        <w:t>anager-Treasury and Financial Institutions at Azizi Bank, Afghanistan-</w:t>
      </w:r>
    </w:p>
    <w:p w14:paraId="6538D7E6" w14:textId="5D21DD07" w:rsidR="0000774C" w:rsidRPr="008048B7" w:rsidRDefault="00E8467E" w:rsidP="0000774C">
      <w:pPr>
        <w:jc w:val="both"/>
        <w:rPr>
          <w:b/>
        </w:rPr>
      </w:pPr>
      <w:r w:rsidRPr="008048B7">
        <w:rPr>
          <w:b/>
        </w:rPr>
        <w:t>Feb 2012-Jun 2013</w:t>
      </w:r>
    </w:p>
    <w:p w14:paraId="1B4A20B7" w14:textId="77777777" w:rsidR="00E8467E" w:rsidRPr="008048B7" w:rsidRDefault="00E8467E" w:rsidP="0000774C">
      <w:pPr>
        <w:jc w:val="both"/>
        <w:rPr>
          <w:b/>
        </w:rPr>
      </w:pPr>
    </w:p>
    <w:p w14:paraId="60C6615E" w14:textId="77777777" w:rsidR="00FB1659" w:rsidRPr="008048B7" w:rsidRDefault="00FB1659" w:rsidP="00FB1659">
      <w:pPr>
        <w:spacing w:after="40"/>
        <w:rPr>
          <w:b/>
          <w:u w:val="single"/>
        </w:rPr>
      </w:pPr>
      <w:r w:rsidRPr="008048B7">
        <w:rPr>
          <w:b/>
          <w:u w:val="single"/>
        </w:rPr>
        <w:t>Skill Set Summary:</w:t>
      </w:r>
    </w:p>
    <w:p w14:paraId="35924F02" w14:textId="09827089" w:rsidR="002D7BBB" w:rsidRPr="008048B7" w:rsidRDefault="002D7BBB" w:rsidP="004B783E">
      <w:pPr>
        <w:numPr>
          <w:ilvl w:val="0"/>
          <w:numId w:val="5"/>
        </w:numPr>
        <w:tabs>
          <w:tab w:val="num" w:pos="0"/>
        </w:tabs>
        <w:ind w:left="714" w:hanging="357"/>
        <w:jc w:val="both"/>
      </w:pPr>
      <w:r w:rsidRPr="008048B7">
        <w:rPr>
          <w:b/>
        </w:rPr>
        <w:t xml:space="preserve">Overview: </w:t>
      </w:r>
      <w:r w:rsidR="003D355E" w:rsidRPr="008048B7">
        <w:rPr>
          <w:b/>
        </w:rPr>
        <w:t xml:space="preserve">Developing Treasury processes and functions, Establishment </w:t>
      </w:r>
      <w:r w:rsidR="008048B7">
        <w:rPr>
          <w:b/>
        </w:rPr>
        <w:t xml:space="preserve">Correspondent banking relations, Developing </w:t>
      </w:r>
      <w:r w:rsidR="00BA1609">
        <w:rPr>
          <w:b/>
        </w:rPr>
        <w:t xml:space="preserve">products-Repo Lines, </w:t>
      </w:r>
      <w:r w:rsidR="003D355E" w:rsidRPr="008048B7">
        <w:rPr>
          <w:b/>
        </w:rPr>
        <w:t xml:space="preserve">SWAPS and Forwards, </w:t>
      </w:r>
      <w:r w:rsidR="00552C0B" w:rsidRPr="008048B7">
        <w:rPr>
          <w:b/>
        </w:rPr>
        <w:t xml:space="preserve">Team Handling </w:t>
      </w:r>
    </w:p>
    <w:p w14:paraId="48EDBCDE" w14:textId="5F2EAB66" w:rsidR="00FC6543" w:rsidRPr="008048B7" w:rsidRDefault="002D7BBB" w:rsidP="004B783E">
      <w:pPr>
        <w:numPr>
          <w:ilvl w:val="0"/>
          <w:numId w:val="5"/>
        </w:numPr>
        <w:tabs>
          <w:tab w:val="num" w:pos="0"/>
        </w:tabs>
        <w:ind w:left="714" w:hanging="357"/>
        <w:jc w:val="both"/>
      </w:pPr>
      <w:r w:rsidRPr="008048B7">
        <w:t xml:space="preserve">Treasury Strategy: Works closely </w:t>
      </w:r>
      <w:r w:rsidR="00BF160C" w:rsidRPr="008048B7">
        <w:t>with Group Treasurer</w:t>
      </w:r>
      <w:r w:rsidR="008426FC" w:rsidRPr="008048B7">
        <w:t xml:space="preserve"> for building Treasury Advisory</w:t>
      </w:r>
      <w:r w:rsidRPr="008048B7">
        <w:t>, investment and funding strategies; pricing and analyzing complex deals; and quantifying asset and liability management framework. Design, develop</w:t>
      </w:r>
      <w:r w:rsidR="00BF160C" w:rsidRPr="008048B7">
        <w:t xml:space="preserve"> </w:t>
      </w:r>
      <w:r w:rsidRPr="008048B7">
        <w:t>and implement sound quantitative analyses ensuring that high quality, timely and critical pricing, trading, hedging, risk and performance analyses are availab</w:t>
      </w:r>
      <w:r w:rsidR="00661863" w:rsidRPr="008048B7">
        <w:t>le</w:t>
      </w:r>
      <w:r w:rsidR="00BF160C" w:rsidRPr="008048B7">
        <w:t xml:space="preserve"> for decision making</w:t>
      </w:r>
      <w:r w:rsidR="00661863" w:rsidRPr="008048B7">
        <w:t>.</w:t>
      </w:r>
    </w:p>
    <w:p w14:paraId="09237220" w14:textId="4E79AFF7" w:rsidR="00982352" w:rsidRPr="008048B7" w:rsidRDefault="008B3F4C" w:rsidP="004B783E">
      <w:pPr>
        <w:numPr>
          <w:ilvl w:val="0"/>
          <w:numId w:val="5"/>
        </w:numPr>
        <w:tabs>
          <w:tab w:val="num" w:pos="0"/>
        </w:tabs>
        <w:ind w:left="714" w:hanging="357"/>
        <w:jc w:val="both"/>
      </w:pPr>
      <w:r w:rsidRPr="008048B7">
        <w:t xml:space="preserve">MTM calculation of </w:t>
      </w:r>
      <w:r w:rsidR="00A804BD" w:rsidRPr="008048B7">
        <w:t>all type of deals (Forex</w:t>
      </w:r>
      <w:r w:rsidR="00A2179D" w:rsidRPr="008048B7">
        <w:t xml:space="preserve"> and Derivative</w:t>
      </w:r>
      <w:r w:rsidR="00717F2C" w:rsidRPr="008048B7">
        <w:t>-Forwards and SWAP transactions</w:t>
      </w:r>
      <w:r w:rsidR="00A804BD" w:rsidRPr="008048B7">
        <w:t>)</w:t>
      </w:r>
    </w:p>
    <w:p w14:paraId="4FAE3133" w14:textId="7E26183C" w:rsidR="00A2179D" w:rsidRPr="008048B7" w:rsidRDefault="00A2179D" w:rsidP="004B783E">
      <w:pPr>
        <w:pStyle w:val="Caption"/>
        <w:numPr>
          <w:ilvl w:val="0"/>
          <w:numId w:val="5"/>
        </w:numPr>
        <w:spacing w:before="0" w:after="0"/>
        <w:ind w:left="714" w:hanging="357"/>
        <w:jc w:val="both"/>
        <w:rPr>
          <w:rFonts w:cs="Times New Roman"/>
          <w:i w:val="0"/>
          <w:iCs w:val="0"/>
          <w:lang w:val="en"/>
        </w:rPr>
      </w:pPr>
      <w:r w:rsidRPr="008048B7">
        <w:rPr>
          <w:rFonts w:cs="Times New Roman"/>
          <w:i w:val="0"/>
          <w:iCs w:val="0"/>
          <w:lang w:val="en"/>
        </w:rPr>
        <w:t xml:space="preserve">Developed Correspondent bank &amp; RMA relations with Bank CIC (Schweiz), Switzerland; UniCredit Bank AG, Germany; Yinzhou Bank, China; Falcon Private Bank, Switzerland; Emirates NBD, Dubai; Asian Development Bank, Philippines; Yes Bank, India; Bahrain Middle East Bank, Bahrain; </w:t>
      </w:r>
      <w:proofErr w:type="spellStart"/>
      <w:r w:rsidRPr="008048B7">
        <w:rPr>
          <w:rFonts w:cs="Times New Roman"/>
          <w:i w:val="0"/>
          <w:iCs w:val="0"/>
          <w:lang w:val="en"/>
        </w:rPr>
        <w:t>Aktif</w:t>
      </w:r>
      <w:proofErr w:type="spellEnd"/>
      <w:r w:rsidRPr="008048B7">
        <w:rPr>
          <w:rFonts w:cs="Times New Roman"/>
          <w:i w:val="0"/>
          <w:iCs w:val="0"/>
          <w:lang w:val="en"/>
        </w:rPr>
        <w:t xml:space="preserve"> Bank, Turkey; PNB,UK and Dubai</w:t>
      </w:r>
      <w:r w:rsidR="007A0AD7" w:rsidRPr="008048B7">
        <w:rPr>
          <w:rFonts w:cs="Times New Roman"/>
          <w:i w:val="0"/>
          <w:iCs w:val="0"/>
          <w:lang w:val="en"/>
        </w:rPr>
        <w:t>, Trans capital Bank, Russia</w:t>
      </w:r>
      <w:r w:rsidRPr="008048B7">
        <w:rPr>
          <w:rFonts w:cs="Times New Roman"/>
          <w:i w:val="0"/>
          <w:iCs w:val="0"/>
          <w:lang w:val="en"/>
        </w:rPr>
        <w:t>.</w:t>
      </w:r>
      <w:r w:rsidR="007A0AD7" w:rsidRPr="008048B7">
        <w:rPr>
          <w:rFonts w:cs="Times New Roman"/>
          <w:i w:val="0"/>
          <w:iCs w:val="0"/>
          <w:lang w:val="en"/>
        </w:rPr>
        <w:t xml:space="preserve"> Engagement with various banks in SIBOS seminar held in US, Singapore and UAE on FI relationship. </w:t>
      </w:r>
    </w:p>
    <w:p w14:paraId="73962FF4" w14:textId="1BDD7824" w:rsidR="00FB1659" w:rsidRPr="008048B7" w:rsidRDefault="00A2179D" w:rsidP="004B783E">
      <w:pPr>
        <w:pStyle w:val="Caption"/>
        <w:numPr>
          <w:ilvl w:val="0"/>
          <w:numId w:val="5"/>
        </w:numPr>
        <w:spacing w:before="0" w:after="0"/>
        <w:ind w:left="714" w:hanging="357"/>
        <w:jc w:val="both"/>
        <w:rPr>
          <w:rFonts w:cs="Times New Roman"/>
          <w:i w:val="0"/>
          <w:iCs w:val="0"/>
        </w:rPr>
      </w:pPr>
      <w:r w:rsidRPr="008048B7">
        <w:rPr>
          <w:rFonts w:cs="Times New Roman"/>
          <w:i w:val="0"/>
          <w:iCs w:val="0"/>
          <w:lang w:val="en"/>
        </w:rPr>
        <w:t xml:space="preserve">Increased profitability through treasury channel over 3 times. Increased the wallet share of the bank, Introducing lines </w:t>
      </w:r>
      <w:r w:rsidR="00242C6F" w:rsidRPr="008048B7">
        <w:rPr>
          <w:rFonts w:cs="Times New Roman"/>
          <w:i w:val="0"/>
          <w:iCs w:val="0"/>
          <w:lang w:val="en"/>
        </w:rPr>
        <w:t>on</w:t>
      </w:r>
      <w:r w:rsidRPr="008048B7">
        <w:rPr>
          <w:rFonts w:cs="Times New Roman"/>
          <w:i w:val="0"/>
          <w:iCs w:val="0"/>
          <w:lang w:val="en"/>
        </w:rPr>
        <w:t xml:space="preserve"> Repo Transactions</w:t>
      </w:r>
      <w:r w:rsidR="007A0AD7" w:rsidRPr="008048B7">
        <w:rPr>
          <w:rFonts w:cs="Times New Roman"/>
          <w:i w:val="0"/>
          <w:iCs w:val="0"/>
          <w:lang w:val="en"/>
        </w:rPr>
        <w:t xml:space="preserve"> for Liquidity Management</w:t>
      </w:r>
      <w:r w:rsidRPr="008048B7">
        <w:rPr>
          <w:rFonts w:cs="Times New Roman"/>
          <w:i w:val="0"/>
          <w:iCs w:val="0"/>
          <w:lang w:val="en"/>
        </w:rPr>
        <w:t>,</w:t>
      </w:r>
      <w:r w:rsidR="00242C6F" w:rsidRPr="008048B7">
        <w:rPr>
          <w:rFonts w:cs="Times New Roman"/>
          <w:i w:val="0"/>
          <w:iCs w:val="0"/>
          <w:lang w:val="en"/>
        </w:rPr>
        <w:t xml:space="preserve"> SWAPS,</w:t>
      </w:r>
      <w:r w:rsidRPr="008048B7">
        <w:rPr>
          <w:rFonts w:cs="Times New Roman"/>
          <w:i w:val="0"/>
          <w:iCs w:val="0"/>
          <w:lang w:val="en"/>
        </w:rPr>
        <w:t xml:space="preserve"> Forward Contracts</w:t>
      </w:r>
      <w:r w:rsidR="00717F2C" w:rsidRPr="008048B7">
        <w:rPr>
          <w:rFonts w:cs="Times New Roman"/>
          <w:i w:val="0"/>
          <w:iCs w:val="0"/>
          <w:lang w:val="en"/>
        </w:rPr>
        <w:t>.</w:t>
      </w:r>
      <w:r w:rsidRPr="008048B7">
        <w:rPr>
          <w:rFonts w:cs="Times New Roman"/>
          <w:i w:val="0"/>
          <w:iCs w:val="0"/>
          <w:lang w:val="en"/>
        </w:rPr>
        <w:t xml:space="preserve"> </w:t>
      </w:r>
    </w:p>
    <w:p w14:paraId="6D769219" w14:textId="2C71298E" w:rsidR="007A0AD7" w:rsidRPr="008048B7" w:rsidRDefault="007A0AD7" w:rsidP="004B783E">
      <w:pPr>
        <w:numPr>
          <w:ilvl w:val="0"/>
          <w:numId w:val="5"/>
        </w:numPr>
        <w:suppressAutoHyphens/>
        <w:spacing w:before="100" w:beforeAutospacing="1" w:after="100" w:afterAutospacing="1"/>
        <w:jc w:val="both"/>
        <w:rPr>
          <w:lang w:val="en"/>
        </w:rPr>
      </w:pPr>
      <w:r w:rsidRPr="008048B7">
        <w:rPr>
          <w:lang w:val="en"/>
        </w:rPr>
        <w:t>Conducting ALCO</w:t>
      </w:r>
      <w:r w:rsidR="00242C6F" w:rsidRPr="008048B7">
        <w:rPr>
          <w:lang w:val="en"/>
        </w:rPr>
        <w:t xml:space="preserve">, </w:t>
      </w:r>
      <w:r w:rsidRPr="008048B7">
        <w:rPr>
          <w:lang w:val="en"/>
        </w:rPr>
        <w:t>Forecasting Cash Flows</w:t>
      </w:r>
      <w:r w:rsidR="008048B7" w:rsidRPr="008048B7">
        <w:rPr>
          <w:lang w:val="en"/>
        </w:rPr>
        <w:t>, Gap Analysis</w:t>
      </w:r>
      <w:r w:rsidR="00242C6F" w:rsidRPr="008048B7">
        <w:rPr>
          <w:lang w:val="en"/>
        </w:rPr>
        <w:t xml:space="preserve">: Ensuring </w:t>
      </w:r>
      <w:r w:rsidR="00242C6F" w:rsidRPr="008048B7">
        <w:t>asset liability mix to the desired business strategy for optimal risk-return</w:t>
      </w:r>
      <w:r w:rsidR="008048B7" w:rsidRPr="008048B7">
        <w:t xml:space="preserve"> payoff</w:t>
      </w:r>
      <w:r w:rsidR="00242C6F" w:rsidRPr="008048B7">
        <w:t>.</w:t>
      </w:r>
    </w:p>
    <w:p w14:paraId="56080BAA" w14:textId="720B72B3" w:rsidR="007A0AD7" w:rsidRPr="008048B7" w:rsidRDefault="007A0AD7" w:rsidP="004B783E">
      <w:pPr>
        <w:numPr>
          <w:ilvl w:val="0"/>
          <w:numId w:val="5"/>
        </w:numPr>
        <w:suppressAutoHyphens/>
        <w:spacing w:before="100" w:beforeAutospacing="1" w:after="100" w:afterAutospacing="1"/>
        <w:jc w:val="both"/>
        <w:rPr>
          <w:lang w:val="en"/>
        </w:rPr>
      </w:pPr>
      <w:r w:rsidRPr="008048B7">
        <w:rPr>
          <w:lang w:val="en"/>
        </w:rPr>
        <w:t xml:space="preserve">Investing </w:t>
      </w:r>
      <w:r w:rsidR="00242C6F" w:rsidRPr="008048B7">
        <w:rPr>
          <w:lang w:val="en"/>
        </w:rPr>
        <w:t xml:space="preserve">excess funds </w:t>
      </w:r>
      <w:r w:rsidRPr="008048B7">
        <w:rPr>
          <w:lang w:val="en"/>
        </w:rPr>
        <w:t>in Money Markets (T-bills and Government Securities) and Investing in Global Markets</w:t>
      </w:r>
    </w:p>
    <w:p w14:paraId="05C5EBD0" w14:textId="32287115" w:rsidR="007A0AD7" w:rsidRPr="008048B7" w:rsidRDefault="007A0AD7" w:rsidP="004B783E">
      <w:pPr>
        <w:pStyle w:val="Caption"/>
        <w:numPr>
          <w:ilvl w:val="0"/>
          <w:numId w:val="5"/>
        </w:numPr>
        <w:spacing w:before="0" w:after="0"/>
        <w:jc w:val="both"/>
        <w:rPr>
          <w:rFonts w:cs="Times New Roman"/>
          <w:i w:val="0"/>
          <w:iCs w:val="0"/>
        </w:rPr>
      </w:pPr>
      <w:r w:rsidRPr="008048B7">
        <w:rPr>
          <w:rFonts w:cs="Times New Roman"/>
          <w:i w:val="0"/>
          <w:iCs w:val="0"/>
          <w:lang w:val="en"/>
        </w:rPr>
        <w:t>Trade Finance</w:t>
      </w:r>
      <w:r w:rsidR="008048B7" w:rsidRPr="008048B7">
        <w:rPr>
          <w:rFonts w:cs="Times New Roman"/>
          <w:i w:val="0"/>
          <w:iCs w:val="0"/>
          <w:lang w:val="en"/>
        </w:rPr>
        <w:t>: Establishing non fund based lines with counterparty banks for Issuance of BG, LC</w:t>
      </w:r>
    </w:p>
    <w:p w14:paraId="0C5F6E1B" w14:textId="77777777" w:rsidR="008048B7" w:rsidRPr="008048B7" w:rsidRDefault="008048B7" w:rsidP="006216BD">
      <w:pPr>
        <w:jc w:val="both"/>
        <w:rPr>
          <w:b/>
        </w:rPr>
      </w:pPr>
    </w:p>
    <w:p w14:paraId="39378E8B" w14:textId="0C53F80B" w:rsidR="00E8467E" w:rsidRPr="008048B7" w:rsidRDefault="00E8467E" w:rsidP="00BA1609">
      <w:pPr>
        <w:jc w:val="both"/>
        <w:rPr>
          <w:b/>
        </w:rPr>
      </w:pPr>
      <w:r w:rsidRPr="008048B7">
        <w:rPr>
          <w:b/>
        </w:rPr>
        <w:t>Product Manager, Global Market Group (Treasury) IndusInd Bank, New Delhi</w:t>
      </w:r>
    </w:p>
    <w:p w14:paraId="0B2F8FD2" w14:textId="361B3890" w:rsidR="00E8467E" w:rsidRPr="008048B7" w:rsidRDefault="00E8467E" w:rsidP="00BA1609">
      <w:pPr>
        <w:jc w:val="both"/>
        <w:rPr>
          <w:b/>
        </w:rPr>
      </w:pPr>
      <w:r w:rsidRPr="008048B7">
        <w:rPr>
          <w:b/>
        </w:rPr>
        <w:t>Jul 2010- Feb 2012</w:t>
      </w:r>
    </w:p>
    <w:p w14:paraId="3D1639D9" w14:textId="77777777" w:rsidR="00E8467E" w:rsidRPr="008048B7" w:rsidRDefault="00E8467E" w:rsidP="00E8467E">
      <w:pPr>
        <w:spacing w:after="40"/>
        <w:rPr>
          <w:b/>
          <w:u w:val="single"/>
        </w:rPr>
      </w:pPr>
      <w:r w:rsidRPr="008048B7">
        <w:rPr>
          <w:b/>
          <w:u w:val="single"/>
        </w:rPr>
        <w:t>Skill Set Summary:</w:t>
      </w:r>
    </w:p>
    <w:p w14:paraId="54ED0341" w14:textId="77777777" w:rsidR="00E8467E" w:rsidRPr="008048B7" w:rsidRDefault="00E8467E" w:rsidP="004B783E">
      <w:pPr>
        <w:pStyle w:val="ListParagraph"/>
        <w:numPr>
          <w:ilvl w:val="0"/>
          <w:numId w:val="13"/>
        </w:numPr>
        <w:jc w:val="both"/>
        <w:rPr>
          <w:lang w:val="en"/>
        </w:rPr>
      </w:pPr>
      <w:r w:rsidRPr="008048B7">
        <w:rPr>
          <w:lang w:val="en"/>
        </w:rPr>
        <w:t>Generated income to the tune of $1.5 million, being 150% of the targets of which 0.5 million generated only through newly acquired clients</w:t>
      </w:r>
    </w:p>
    <w:p w14:paraId="724B5B47" w14:textId="77777777" w:rsidR="00E8467E" w:rsidRPr="008048B7" w:rsidRDefault="00E8467E" w:rsidP="004B783E">
      <w:pPr>
        <w:pStyle w:val="ListParagraph"/>
        <w:numPr>
          <w:ilvl w:val="0"/>
          <w:numId w:val="13"/>
        </w:numPr>
        <w:jc w:val="both"/>
        <w:rPr>
          <w:lang w:val="en"/>
        </w:rPr>
      </w:pPr>
      <w:r w:rsidRPr="008048B7">
        <w:rPr>
          <w:lang w:val="en"/>
        </w:rPr>
        <w:t xml:space="preserve">Created and evaluate trading and hedging strategies through structured derivative products in forex like Currency options, Swaps. </w:t>
      </w:r>
    </w:p>
    <w:p w14:paraId="1324ED2E" w14:textId="77777777" w:rsidR="00E8467E" w:rsidRPr="008048B7" w:rsidRDefault="00E8467E" w:rsidP="004B783E">
      <w:pPr>
        <w:pStyle w:val="ListParagraph"/>
        <w:numPr>
          <w:ilvl w:val="0"/>
          <w:numId w:val="13"/>
        </w:numPr>
        <w:jc w:val="both"/>
        <w:rPr>
          <w:lang w:val="en"/>
        </w:rPr>
      </w:pPr>
      <w:r w:rsidRPr="008048B7">
        <w:rPr>
          <w:lang w:val="en"/>
        </w:rPr>
        <w:lastRenderedPageBreak/>
        <w:t>Tracking global current affairs related to currency, commodity and money markets and analyzing the subsequent impact on company's currency and loan portfolio.</w:t>
      </w:r>
    </w:p>
    <w:p w14:paraId="0B8F86A0" w14:textId="77777777" w:rsidR="00E8467E" w:rsidRPr="008048B7" w:rsidRDefault="00E8467E" w:rsidP="004B783E">
      <w:pPr>
        <w:pStyle w:val="ListParagraph"/>
        <w:numPr>
          <w:ilvl w:val="0"/>
          <w:numId w:val="13"/>
        </w:numPr>
        <w:jc w:val="both"/>
        <w:rPr>
          <w:lang w:val="en"/>
        </w:rPr>
      </w:pPr>
      <w:r w:rsidRPr="008048B7">
        <w:rPr>
          <w:lang w:val="en"/>
        </w:rPr>
        <w:t>Daily interactions, advisory role and training clients for hedging their forex and interest rate exposures.</w:t>
      </w:r>
    </w:p>
    <w:p w14:paraId="762556F3" w14:textId="77777777" w:rsidR="00E8467E" w:rsidRPr="008048B7" w:rsidRDefault="00E8467E" w:rsidP="004B783E">
      <w:pPr>
        <w:pStyle w:val="ListParagraph"/>
        <w:numPr>
          <w:ilvl w:val="0"/>
          <w:numId w:val="13"/>
        </w:numPr>
        <w:jc w:val="both"/>
        <w:rPr>
          <w:lang w:val="en"/>
        </w:rPr>
      </w:pPr>
      <w:r w:rsidRPr="008048B7">
        <w:rPr>
          <w:lang w:val="en"/>
        </w:rPr>
        <w:t>Business development - Sourcing client for Forex and derivatives business.</w:t>
      </w:r>
    </w:p>
    <w:p w14:paraId="77BC1DF0" w14:textId="77777777" w:rsidR="00E8467E" w:rsidRPr="008048B7" w:rsidRDefault="00E8467E" w:rsidP="004B783E">
      <w:pPr>
        <w:pStyle w:val="ListParagraph"/>
        <w:numPr>
          <w:ilvl w:val="0"/>
          <w:numId w:val="13"/>
        </w:numPr>
        <w:jc w:val="both"/>
        <w:rPr>
          <w:lang w:val="en"/>
        </w:rPr>
      </w:pPr>
      <w:r w:rsidRPr="008048B7">
        <w:rPr>
          <w:lang w:val="en"/>
        </w:rPr>
        <w:t>Pricing of Options and swaps on treasury software like super D for cross currency and on Murex for USD/INR.</w:t>
      </w:r>
    </w:p>
    <w:p w14:paraId="3EB01C7E" w14:textId="77777777" w:rsidR="00BA1609" w:rsidRPr="008048B7" w:rsidRDefault="00BA1609" w:rsidP="004B783E">
      <w:pPr>
        <w:numPr>
          <w:ilvl w:val="0"/>
          <w:numId w:val="13"/>
        </w:numPr>
        <w:jc w:val="both"/>
        <w:rPr>
          <w:color w:val="000000"/>
        </w:rPr>
      </w:pPr>
      <w:r w:rsidRPr="008048B7">
        <w:rPr>
          <w:bCs/>
        </w:rPr>
        <w:t xml:space="preserve">Structuring and Pricing of Derivative products like Options, ECB(Interest rate and Principal repayment hedging), Full Currency SWAP and reverse SWAP, Well versed with </w:t>
      </w:r>
      <w:r w:rsidRPr="008048B7">
        <w:rPr>
          <w:b/>
          <w:bCs/>
        </w:rPr>
        <w:t>MUREX</w:t>
      </w:r>
      <w:r w:rsidRPr="008048B7">
        <w:rPr>
          <w:bCs/>
        </w:rPr>
        <w:t xml:space="preserve"> and </w:t>
      </w:r>
      <w:r w:rsidRPr="008048B7">
        <w:rPr>
          <w:b/>
          <w:bCs/>
        </w:rPr>
        <w:t>Super Derivatives</w:t>
      </w:r>
      <w:r w:rsidRPr="008048B7">
        <w:rPr>
          <w:bCs/>
        </w:rPr>
        <w:t xml:space="preserve"> for pricing and Structuring.</w:t>
      </w:r>
    </w:p>
    <w:p w14:paraId="0541DEED" w14:textId="77777777" w:rsidR="00BA1609" w:rsidRPr="008048B7" w:rsidRDefault="00BA1609" w:rsidP="004B783E">
      <w:pPr>
        <w:numPr>
          <w:ilvl w:val="0"/>
          <w:numId w:val="13"/>
        </w:numPr>
        <w:jc w:val="both"/>
        <w:rPr>
          <w:b/>
          <w:color w:val="000000"/>
        </w:rPr>
      </w:pPr>
      <w:r w:rsidRPr="008048B7">
        <w:t>Tracking Mark to Market position of client portfolio and keep their position in control by adhering Stop loss policy.</w:t>
      </w:r>
    </w:p>
    <w:p w14:paraId="4B11D2B5" w14:textId="77777777" w:rsidR="00BA1609" w:rsidRPr="008048B7" w:rsidRDefault="00BA1609" w:rsidP="004B783E">
      <w:pPr>
        <w:numPr>
          <w:ilvl w:val="0"/>
          <w:numId w:val="13"/>
        </w:numPr>
        <w:spacing w:after="40"/>
        <w:jc w:val="both"/>
        <w:rPr>
          <w:color w:val="000000"/>
        </w:rPr>
      </w:pPr>
      <w:r w:rsidRPr="008048B7">
        <w:t>Strictly adhere to Bank Compliance for dealing in Treasury product and have proper documentation for all derivatives and Forex transactions.</w:t>
      </w:r>
    </w:p>
    <w:p w14:paraId="05CD54D5" w14:textId="77777777" w:rsidR="00BA1609" w:rsidRPr="008048B7" w:rsidRDefault="00BA1609" w:rsidP="004B783E">
      <w:pPr>
        <w:numPr>
          <w:ilvl w:val="0"/>
          <w:numId w:val="13"/>
        </w:numPr>
        <w:suppressAutoHyphens/>
        <w:spacing w:after="40"/>
        <w:jc w:val="both"/>
        <w:rPr>
          <w:color w:val="000000"/>
        </w:rPr>
      </w:pPr>
      <w:r w:rsidRPr="008048B7">
        <w:rPr>
          <w:color w:val="000000"/>
        </w:rPr>
        <w:t xml:space="preserve">Managing customer centric hedging operations &amp; ensuring customer satisfaction by achieving delivery &amp; service quality norms. </w:t>
      </w:r>
    </w:p>
    <w:p w14:paraId="3213C4F0" w14:textId="77777777" w:rsidR="004B783E" w:rsidRDefault="004B783E" w:rsidP="006216BD">
      <w:pPr>
        <w:jc w:val="both"/>
        <w:rPr>
          <w:b/>
        </w:rPr>
      </w:pPr>
    </w:p>
    <w:p w14:paraId="430775E1" w14:textId="2DBC7651" w:rsidR="006216BD" w:rsidRPr="008048B7" w:rsidRDefault="00EE277A" w:rsidP="006216BD">
      <w:pPr>
        <w:jc w:val="both"/>
        <w:rPr>
          <w:b/>
        </w:rPr>
      </w:pPr>
      <w:r w:rsidRPr="008048B7">
        <w:rPr>
          <w:b/>
        </w:rPr>
        <w:t xml:space="preserve">Treasury Manager, </w:t>
      </w:r>
      <w:r w:rsidR="00355D15" w:rsidRPr="008048B7">
        <w:rPr>
          <w:b/>
        </w:rPr>
        <w:t>ICICI Bank</w:t>
      </w:r>
      <w:r w:rsidR="002D7BBB" w:rsidRPr="008048B7">
        <w:rPr>
          <w:b/>
        </w:rPr>
        <w:t xml:space="preserve"> New Delhi</w:t>
      </w:r>
      <w:r w:rsidRPr="008048B7">
        <w:rPr>
          <w:b/>
        </w:rPr>
        <w:t>,</w:t>
      </w:r>
      <w:r w:rsidR="008558EE" w:rsidRPr="008048B7">
        <w:rPr>
          <w:b/>
        </w:rPr>
        <w:t xml:space="preserve"> Corporate Banking</w:t>
      </w:r>
      <w:r w:rsidR="00233DD2" w:rsidRPr="008048B7">
        <w:rPr>
          <w:b/>
        </w:rPr>
        <w:t xml:space="preserve"> (</w:t>
      </w:r>
      <w:r w:rsidR="00887BFE" w:rsidRPr="008048B7">
        <w:rPr>
          <w:b/>
        </w:rPr>
        <w:t>Global Market</w:t>
      </w:r>
      <w:r w:rsidRPr="008048B7">
        <w:rPr>
          <w:b/>
        </w:rPr>
        <w:t>s</w:t>
      </w:r>
      <w:r w:rsidR="008558EE" w:rsidRPr="008048B7">
        <w:rPr>
          <w:b/>
        </w:rPr>
        <w:t xml:space="preserve"> </w:t>
      </w:r>
      <w:r w:rsidR="00887BFE" w:rsidRPr="008048B7">
        <w:rPr>
          <w:b/>
        </w:rPr>
        <w:t>Group)</w:t>
      </w:r>
      <w:r w:rsidR="00D9658A" w:rsidRPr="008048B7">
        <w:rPr>
          <w:b/>
        </w:rPr>
        <w:t xml:space="preserve">   </w:t>
      </w:r>
      <w:r w:rsidR="00F05823" w:rsidRPr="008048B7">
        <w:rPr>
          <w:b/>
        </w:rPr>
        <w:t xml:space="preserve">- </w:t>
      </w:r>
      <w:r w:rsidR="005817F1" w:rsidRPr="008048B7">
        <w:rPr>
          <w:b/>
        </w:rPr>
        <w:t xml:space="preserve">Jul </w:t>
      </w:r>
      <w:r w:rsidR="002D7BBB" w:rsidRPr="008048B7">
        <w:rPr>
          <w:b/>
        </w:rPr>
        <w:t xml:space="preserve">2007- </w:t>
      </w:r>
      <w:r w:rsidR="005817F1" w:rsidRPr="008048B7">
        <w:rPr>
          <w:b/>
        </w:rPr>
        <w:t xml:space="preserve">Jun </w:t>
      </w:r>
      <w:r w:rsidR="002D7BBB" w:rsidRPr="008048B7">
        <w:rPr>
          <w:b/>
        </w:rPr>
        <w:t>2010</w:t>
      </w:r>
      <w:r w:rsidR="008558EE" w:rsidRPr="008048B7">
        <w:rPr>
          <w:b/>
        </w:rPr>
        <w:t>.</w:t>
      </w:r>
      <w:r w:rsidR="00D9658A" w:rsidRPr="008048B7">
        <w:rPr>
          <w:b/>
        </w:rPr>
        <w:t xml:space="preserve">    </w:t>
      </w:r>
    </w:p>
    <w:p w14:paraId="104204CB" w14:textId="7A497610" w:rsidR="00641AAE" w:rsidRDefault="008558EE" w:rsidP="00641AAE">
      <w:pPr>
        <w:spacing w:after="40"/>
        <w:rPr>
          <w:b/>
          <w:u w:val="single"/>
        </w:rPr>
      </w:pPr>
      <w:r w:rsidRPr="008048B7">
        <w:rPr>
          <w:b/>
          <w:u w:val="single"/>
        </w:rPr>
        <w:t>Skill Set Summary</w:t>
      </w:r>
      <w:r w:rsidR="00641AAE" w:rsidRPr="008048B7">
        <w:rPr>
          <w:b/>
          <w:u w:val="single"/>
        </w:rPr>
        <w:t>:</w:t>
      </w:r>
    </w:p>
    <w:p w14:paraId="4BD2E2BB" w14:textId="77777777" w:rsidR="004B783E" w:rsidRPr="004B783E" w:rsidRDefault="004B783E" w:rsidP="004B783E">
      <w:pPr>
        <w:pStyle w:val="Caption"/>
        <w:numPr>
          <w:ilvl w:val="0"/>
          <w:numId w:val="5"/>
        </w:numPr>
        <w:spacing w:before="0" w:after="0"/>
        <w:ind w:left="714" w:hanging="357"/>
        <w:jc w:val="both"/>
        <w:rPr>
          <w:i w:val="0"/>
          <w:iCs w:val="0"/>
        </w:rPr>
      </w:pPr>
      <w:r w:rsidRPr="004B783E">
        <w:rPr>
          <w:i w:val="0"/>
          <w:iCs w:val="0"/>
        </w:rPr>
        <w:t xml:space="preserve">Generated income of $ 2 million through project accounts and corporate relations. Six Sigma Green Belt on Project “Increasing FX Market Share and Cutting Costs”. Was identified as a Talent Pool of the bank.  </w:t>
      </w:r>
    </w:p>
    <w:p w14:paraId="4FBEA13C" w14:textId="4AFF5860" w:rsidR="00202A07" w:rsidRPr="008048B7" w:rsidRDefault="006D69F9" w:rsidP="004B783E">
      <w:pPr>
        <w:numPr>
          <w:ilvl w:val="0"/>
          <w:numId w:val="5"/>
        </w:numPr>
        <w:jc w:val="both"/>
        <w:rPr>
          <w:color w:val="000000"/>
        </w:rPr>
      </w:pPr>
      <w:r w:rsidRPr="008048B7">
        <w:rPr>
          <w:color w:val="000000"/>
        </w:rPr>
        <w:t xml:space="preserve">OTC </w:t>
      </w:r>
      <w:r w:rsidR="00C728A3" w:rsidRPr="008048B7">
        <w:rPr>
          <w:color w:val="000000"/>
        </w:rPr>
        <w:t>Products:</w:t>
      </w:r>
      <w:r w:rsidR="00F05823" w:rsidRPr="008048B7">
        <w:rPr>
          <w:color w:val="000000"/>
        </w:rPr>
        <w:t xml:space="preserve"> Derivatives</w:t>
      </w:r>
      <w:r w:rsidR="00FB5247" w:rsidRPr="008048B7">
        <w:rPr>
          <w:color w:val="000000"/>
        </w:rPr>
        <w:t xml:space="preserve"> (</w:t>
      </w:r>
      <w:r w:rsidR="00195632" w:rsidRPr="008048B7">
        <w:rPr>
          <w:color w:val="000000"/>
        </w:rPr>
        <w:t>Options</w:t>
      </w:r>
      <w:r w:rsidR="00FB5247" w:rsidRPr="008048B7">
        <w:rPr>
          <w:color w:val="000000"/>
        </w:rPr>
        <w:t>)</w:t>
      </w:r>
      <w:r w:rsidR="002F0AD5" w:rsidRPr="008048B7">
        <w:rPr>
          <w:color w:val="000000"/>
        </w:rPr>
        <w:t xml:space="preserve">, </w:t>
      </w:r>
      <w:r w:rsidR="00FB5247" w:rsidRPr="008048B7">
        <w:rPr>
          <w:color w:val="000000"/>
        </w:rPr>
        <w:t>Forex flows</w:t>
      </w:r>
      <w:r w:rsidR="004628F3" w:rsidRPr="008048B7">
        <w:rPr>
          <w:color w:val="000000"/>
        </w:rPr>
        <w:t>, SWAP</w:t>
      </w:r>
      <w:r w:rsidR="002F0AD5" w:rsidRPr="008048B7">
        <w:rPr>
          <w:color w:val="000000"/>
        </w:rPr>
        <w:t xml:space="preserve"> and Interest rate linked products for corporate</w:t>
      </w:r>
      <w:r w:rsidR="00B77606" w:rsidRPr="008048B7">
        <w:rPr>
          <w:color w:val="000000"/>
        </w:rPr>
        <w:t xml:space="preserve"> clients.</w:t>
      </w:r>
      <w:r w:rsidR="008558EE" w:rsidRPr="008048B7">
        <w:rPr>
          <w:color w:val="000000"/>
        </w:rPr>
        <w:t xml:space="preserve"> </w:t>
      </w:r>
    </w:p>
    <w:p w14:paraId="34A439A2" w14:textId="1E092D01" w:rsidR="00B246A1" w:rsidRPr="008048B7" w:rsidRDefault="00B246A1" w:rsidP="004B783E">
      <w:pPr>
        <w:numPr>
          <w:ilvl w:val="0"/>
          <w:numId w:val="5"/>
        </w:numPr>
        <w:jc w:val="both"/>
        <w:rPr>
          <w:color w:val="000000"/>
        </w:rPr>
      </w:pPr>
      <w:r w:rsidRPr="008048B7">
        <w:rPr>
          <w:color w:val="000000"/>
        </w:rPr>
        <w:t xml:space="preserve">Monitored emerging and G7 </w:t>
      </w:r>
      <w:r w:rsidR="003B594B" w:rsidRPr="008048B7">
        <w:rPr>
          <w:color w:val="000000"/>
        </w:rPr>
        <w:t>markets, Data</w:t>
      </w:r>
      <w:r w:rsidRPr="008048B7">
        <w:rPr>
          <w:color w:val="000000"/>
        </w:rPr>
        <w:t xml:space="preserve"> </w:t>
      </w:r>
      <w:r w:rsidR="00EE7974" w:rsidRPr="008048B7">
        <w:rPr>
          <w:color w:val="000000"/>
        </w:rPr>
        <w:t xml:space="preserve">releases and </w:t>
      </w:r>
      <w:r w:rsidRPr="008048B7">
        <w:rPr>
          <w:color w:val="000000"/>
        </w:rPr>
        <w:t xml:space="preserve">FX closely </w:t>
      </w:r>
      <w:r w:rsidR="003B594B" w:rsidRPr="008048B7">
        <w:rPr>
          <w:color w:val="000000"/>
        </w:rPr>
        <w:t>through Reuter</w:t>
      </w:r>
      <w:r w:rsidR="009F490C" w:rsidRPr="008048B7">
        <w:rPr>
          <w:color w:val="000000"/>
        </w:rPr>
        <w:t>s and treasury research team.</w:t>
      </w:r>
    </w:p>
    <w:p w14:paraId="1B43C13D" w14:textId="77777777" w:rsidR="00CD1434" w:rsidRPr="008048B7" w:rsidRDefault="002F4995" w:rsidP="004B783E">
      <w:pPr>
        <w:numPr>
          <w:ilvl w:val="0"/>
          <w:numId w:val="5"/>
        </w:numPr>
        <w:jc w:val="both"/>
        <w:rPr>
          <w:color w:val="000000"/>
        </w:rPr>
      </w:pPr>
      <w:r w:rsidRPr="008048B7">
        <w:rPr>
          <w:bCs/>
          <w:color w:val="000000"/>
        </w:rPr>
        <w:t>Works closely with different verticals for building trading, investmen</w:t>
      </w:r>
      <w:r w:rsidR="00CD1434" w:rsidRPr="008048B7">
        <w:rPr>
          <w:bCs/>
          <w:color w:val="000000"/>
        </w:rPr>
        <w:t>t and funding strategies.</w:t>
      </w:r>
      <w:r w:rsidR="00CD1434" w:rsidRPr="008048B7">
        <w:t xml:space="preserve"> Good understanding of the different corporate sectors and the scenario in each sector for fund arrangement from domestic and international banks through different instruments including long term loans, structured finance etc.</w:t>
      </w:r>
    </w:p>
    <w:p w14:paraId="1158FC48" w14:textId="5E11A5D8" w:rsidR="001E6C9E" w:rsidRPr="004B783E" w:rsidRDefault="00A97AB8" w:rsidP="004B783E">
      <w:pPr>
        <w:numPr>
          <w:ilvl w:val="0"/>
          <w:numId w:val="5"/>
        </w:numPr>
        <w:ind w:left="714" w:hanging="357"/>
        <w:jc w:val="both"/>
        <w:rPr>
          <w:color w:val="000000"/>
        </w:rPr>
      </w:pPr>
      <w:r w:rsidRPr="008048B7">
        <w:t>Tracking global current affairs related to currency, commodity and money</w:t>
      </w:r>
      <w:r w:rsidRPr="008048B7">
        <w:br/>
      </w:r>
      <w:r w:rsidRPr="004B783E">
        <w:t>markets and analyzing the subsequent impac</w:t>
      </w:r>
      <w:r w:rsidR="009335A5" w:rsidRPr="004B783E">
        <w:t>t on</w:t>
      </w:r>
      <w:r w:rsidR="001E6C9E" w:rsidRPr="004B783E">
        <w:t xml:space="preserve"> currency and interest </w:t>
      </w:r>
      <w:r w:rsidR="00202A07" w:rsidRPr="004B783E">
        <w:t>rate portfolio</w:t>
      </w:r>
      <w:r w:rsidR="009335A5" w:rsidRPr="004B783E">
        <w:t xml:space="preserve"> by </w:t>
      </w:r>
      <w:r w:rsidR="0048549F" w:rsidRPr="004B783E">
        <w:t>the use of REUTERS and NEWSWIRE.</w:t>
      </w:r>
    </w:p>
    <w:p w14:paraId="5575348C" w14:textId="77777777" w:rsidR="005817F1" w:rsidRPr="008048B7" w:rsidRDefault="005817F1" w:rsidP="005817F1">
      <w:pPr>
        <w:suppressAutoHyphens/>
        <w:spacing w:after="40"/>
        <w:ind w:left="720"/>
        <w:jc w:val="both"/>
        <w:rPr>
          <w:color w:val="000000"/>
        </w:rPr>
      </w:pPr>
    </w:p>
    <w:p w14:paraId="55B644FC" w14:textId="74C357BE" w:rsidR="00E3387C" w:rsidRPr="008048B7" w:rsidRDefault="00E3387C" w:rsidP="009E73E6">
      <w:pPr>
        <w:jc w:val="both"/>
        <w:rPr>
          <w:b/>
        </w:rPr>
      </w:pPr>
      <w:r w:rsidRPr="008048B7">
        <w:rPr>
          <w:b/>
        </w:rPr>
        <w:t>May</w:t>
      </w:r>
      <w:r w:rsidR="009E73E6" w:rsidRPr="008048B7">
        <w:rPr>
          <w:b/>
        </w:rPr>
        <w:t>’0</w:t>
      </w:r>
      <w:r w:rsidRPr="008048B7">
        <w:rPr>
          <w:b/>
        </w:rPr>
        <w:t>4</w:t>
      </w:r>
      <w:r w:rsidR="009E73E6" w:rsidRPr="008048B7">
        <w:rPr>
          <w:b/>
        </w:rPr>
        <w:t xml:space="preserve"> – May’05 with </w:t>
      </w:r>
      <w:r w:rsidR="009E73E6" w:rsidRPr="008048B7">
        <w:rPr>
          <w:b/>
          <w:bCs/>
          <w:color w:val="000000"/>
          <w:spacing w:val="1"/>
        </w:rPr>
        <w:t>“</w:t>
      </w:r>
      <w:r w:rsidRPr="008048B7">
        <w:rPr>
          <w:b/>
          <w:bCs/>
          <w:color w:val="000000"/>
          <w:spacing w:val="1"/>
        </w:rPr>
        <w:t>Harit and Saris Associates, Chartered Accountants</w:t>
      </w:r>
      <w:r w:rsidR="009E73E6" w:rsidRPr="008048B7">
        <w:rPr>
          <w:b/>
          <w:bCs/>
          <w:color w:val="000000"/>
          <w:spacing w:val="1"/>
        </w:rPr>
        <w:t>”</w:t>
      </w:r>
      <w:r w:rsidR="009E73E6" w:rsidRPr="008048B7">
        <w:rPr>
          <w:b/>
        </w:rPr>
        <w:t xml:space="preserve">, New Delhi as </w:t>
      </w:r>
      <w:r w:rsidRPr="008048B7">
        <w:rPr>
          <w:b/>
        </w:rPr>
        <w:t xml:space="preserve">Audit and Tax </w:t>
      </w:r>
      <w:r w:rsidR="000F2D90" w:rsidRPr="008048B7">
        <w:rPr>
          <w:b/>
        </w:rPr>
        <w:t>Assistant</w:t>
      </w:r>
    </w:p>
    <w:p w14:paraId="1BF33F6A" w14:textId="77777777" w:rsidR="00E3387C" w:rsidRPr="008048B7" w:rsidRDefault="00E3387C" w:rsidP="009E73E6">
      <w:pPr>
        <w:jc w:val="both"/>
        <w:rPr>
          <w:b/>
        </w:rPr>
      </w:pPr>
    </w:p>
    <w:p w14:paraId="5DD47982" w14:textId="13164754" w:rsidR="00E3387C" w:rsidRPr="008048B7" w:rsidRDefault="00E3387C" w:rsidP="004B783E">
      <w:pPr>
        <w:pStyle w:val="ListParagraph"/>
        <w:numPr>
          <w:ilvl w:val="0"/>
          <w:numId w:val="10"/>
        </w:numPr>
        <w:jc w:val="both"/>
      </w:pPr>
      <w:r w:rsidRPr="008048B7">
        <w:t>Worked on Corporate Laws, Taxation and Project Feasibility Reports</w:t>
      </w:r>
    </w:p>
    <w:p w14:paraId="42E6CC5D" w14:textId="61F858E4" w:rsidR="009E73E6" w:rsidRPr="008048B7" w:rsidRDefault="009E73E6" w:rsidP="009E73E6">
      <w:pPr>
        <w:jc w:val="both"/>
        <w:rPr>
          <w:b/>
          <w:color w:val="000000"/>
        </w:rPr>
      </w:pPr>
    </w:p>
    <w:p w14:paraId="2B3AEBEB" w14:textId="77777777" w:rsidR="006216BD" w:rsidRPr="008048B7" w:rsidRDefault="006216BD" w:rsidP="006216BD">
      <w:pPr>
        <w:jc w:val="both"/>
        <w:rPr>
          <w:lang w:val="en-US"/>
        </w:rPr>
      </w:pPr>
    </w:p>
    <w:p w14:paraId="0E7971F0" w14:textId="77777777" w:rsidR="00CB585F" w:rsidRPr="008048B7" w:rsidRDefault="00CB585F" w:rsidP="00CB585F">
      <w:pPr>
        <w:pBdr>
          <w:top w:val="thinThickMediumGap" w:sz="24" w:space="1" w:color="auto"/>
          <w:bottom w:val="double" w:sz="4" w:space="1" w:color="auto"/>
        </w:pBdr>
        <w:jc w:val="both"/>
        <w:rPr>
          <w:b/>
        </w:rPr>
      </w:pPr>
      <w:r w:rsidRPr="008048B7">
        <w:rPr>
          <w:b/>
        </w:rPr>
        <w:t>Academia</w:t>
      </w:r>
    </w:p>
    <w:p w14:paraId="6414B650" w14:textId="77777777" w:rsidR="00CB585F" w:rsidRPr="008048B7" w:rsidRDefault="00CB585F" w:rsidP="00CB585F">
      <w:pPr>
        <w:jc w:val="both"/>
      </w:pPr>
    </w:p>
    <w:p w14:paraId="70E29554" w14:textId="77777777" w:rsidR="005817F1" w:rsidRPr="008048B7" w:rsidRDefault="005817F1" w:rsidP="004B783E">
      <w:pPr>
        <w:pStyle w:val="ListParagraph"/>
        <w:numPr>
          <w:ilvl w:val="0"/>
          <w:numId w:val="8"/>
        </w:numPr>
        <w:tabs>
          <w:tab w:val="left" w:pos="720"/>
        </w:tabs>
        <w:suppressAutoHyphens/>
        <w:jc w:val="both"/>
        <w:rPr>
          <w:b/>
        </w:rPr>
      </w:pPr>
      <w:r w:rsidRPr="008048B7">
        <w:rPr>
          <w:b/>
          <w:bCs/>
        </w:rPr>
        <w:t xml:space="preserve">Master of Business Finance (MBF) </w:t>
      </w:r>
      <w:r w:rsidRPr="008048B7">
        <w:rPr>
          <w:bCs/>
        </w:rPr>
        <w:t>from Indian Institute of Finance, Delhi: 2005-07 (2 years full time)</w:t>
      </w:r>
    </w:p>
    <w:p w14:paraId="457156A3" w14:textId="611EAD13" w:rsidR="005817F1" w:rsidRPr="008048B7" w:rsidRDefault="005817F1" w:rsidP="004B783E">
      <w:pPr>
        <w:pStyle w:val="ListParagraph"/>
        <w:numPr>
          <w:ilvl w:val="0"/>
          <w:numId w:val="8"/>
        </w:numPr>
        <w:tabs>
          <w:tab w:val="left" w:pos="720"/>
        </w:tabs>
        <w:suppressAutoHyphens/>
        <w:jc w:val="both"/>
        <w:rPr>
          <w:b/>
        </w:rPr>
      </w:pPr>
      <w:r w:rsidRPr="008048B7">
        <w:rPr>
          <w:b/>
        </w:rPr>
        <w:t xml:space="preserve">M.Com </w:t>
      </w:r>
      <w:r w:rsidRPr="008048B7">
        <w:t>from Himachal University</w:t>
      </w:r>
    </w:p>
    <w:p w14:paraId="28158775" w14:textId="77777777" w:rsidR="005817F1" w:rsidRPr="008048B7" w:rsidRDefault="005817F1" w:rsidP="004B783E">
      <w:pPr>
        <w:pStyle w:val="ListParagraph"/>
        <w:numPr>
          <w:ilvl w:val="0"/>
          <w:numId w:val="8"/>
        </w:numPr>
        <w:suppressAutoHyphens/>
        <w:jc w:val="both"/>
        <w:rPr>
          <w:b/>
        </w:rPr>
      </w:pPr>
      <w:r w:rsidRPr="008048B7">
        <w:rPr>
          <w:b/>
        </w:rPr>
        <w:t xml:space="preserve">PG Diploma </w:t>
      </w:r>
      <w:r w:rsidRPr="008048B7">
        <w:t>in</w:t>
      </w:r>
      <w:r w:rsidRPr="008048B7">
        <w:rPr>
          <w:b/>
        </w:rPr>
        <w:t xml:space="preserve"> Financial Management </w:t>
      </w:r>
    </w:p>
    <w:p w14:paraId="5CFA4E9F" w14:textId="77777777" w:rsidR="005817F1" w:rsidRPr="008048B7" w:rsidRDefault="005817F1" w:rsidP="005817F1">
      <w:pPr>
        <w:tabs>
          <w:tab w:val="left" w:pos="2985"/>
        </w:tabs>
        <w:ind w:left="1440"/>
        <w:jc w:val="both"/>
        <w:rPr>
          <w:b/>
          <w:bCs/>
        </w:rPr>
      </w:pPr>
    </w:p>
    <w:p w14:paraId="714D8C36" w14:textId="77777777" w:rsidR="005817F1" w:rsidRPr="008048B7" w:rsidRDefault="005817F1" w:rsidP="005817F1">
      <w:pPr>
        <w:ind w:left="2160" w:hanging="2160"/>
        <w:jc w:val="both"/>
        <w:rPr>
          <w:bCs/>
          <w:u w:val="single"/>
        </w:rPr>
      </w:pPr>
      <w:r w:rsidRPr="008048B7">
        <w:rPr>
          <w:bCs/>
          <w:u w:val="single"/>
        </w:rPr>
        <w:lastRenderedPageBreak/>
        <w:t>Other Qualifications:</w:t>
      </w:r>
    </w:p>
    <w:p w14:paraId="5C3D3986" w14:textId="77777777" w:rsidR="00F26FB7" w:rsidRPr="008048B7" w:rsidRDefault="00F26FB7" w:rsidP="00F26FB7">
      <w:pPr>
        <w:jc w:val="both"/>
        <w:rPr>
          <w:b/>
          <w:bCs/>
        </w:rPr>
      </w:pPr>
    </w:p>
    <w:p w14:paraId="232303C6" w14:textId="6EAF758B" w:rsidR="005817F1" w:rsidRPr="008048B7" w:rsidRDefault="005817F1" w:rsidP="004B783E">
      <w:pPr>
        <w:pStyle w:val="ListParagraph"/>
        <w:numPr>
          <w:ilvl w:val="0"/>
          <w:numId w:val="9"/>
        </w:numPr>
        <w:jc w:val="both"/>
      </w:pPr>
      <w:r w:rsidRPr="008048B7">
        <w:t>B. Com (Hons)</w:t>
      </w:r>
      <w:r w:rsidRPr="008048B7">
        <w:rPr>
          <w:b/>
          <w:bCs/>
        </w:rPr>
        <w:t xml:space="preserve"> </w:t>
      </w:r>
      <w:r w:rsidRPr="008048B7">
        <w:rPr>
          <w:bCs/>
        </w:rPr>
        <w:t>from Shaheed Bhagat Singh College, Delhi University: 2001-04 (3 years full time)</w:t>
      </w:r>
    </w:p>
    <w:p w14:paraId="02EF9512" w14:textId="077832EC" w:rsidR="00D31A8C" w:rsidRPr="008048B7" w:rsidRDefault="00502110" w:rsidP="004B783E">
      <w:pPr>
        <w:pStyle w:val="ListParagraph"/>
        <w:numPr>
          <w:ilvl w:val="0"/>
          <w:numId w:val="9"/>
        </w:numPr>
        <w:suppressAutoHyphens/>
        <w:jc w:val="both"/>
      </w:pPr>
      <w:r>
        <w:rPr>
          <w:bCs/>
        </w:rPr>
        <w:t xml:space="preserve">Completed CFA Level 1 </w:t>
      </w:r>
      <w:r w:rsidR="005817F1" w:rsidRPr="008048B7">
        <w:rPr>
          <w:bCs/>
        </w:rPr>
        <w:t xml:space="preserve">and </w:t>
      </w:r>
      <w:r w:rsidR="00210D31" w:rsidRPr="008048B7">
        <w:rPr>
          <w:bCs/>
        </w:rPr>
        <w:t xml:space="preserve">completed </w:t>
      </w:r>
      <w:r w:rsidR="005817F1" w:rsidRPr="008048B7">
        <w:rPr>
          <w:bCs/>
        </w:rPr>
        <w:t>D</w:t>
      </w:r>
      <w:r w:rsidR="00210D31" w:rsidRPr="008048B7">
        <w:rPr>
          <w:bCs/>
        </w:rPr>
        <w:t xml:space="preserve">octor of Business Administration </w:t>
      </w:r>
      <w:r w:rsidR="005817F1" w:rsidRPr="00502110">
        <w:rPr>
          <w:b/>
        </w:rPr>
        <w:t xml:space="preserve">Coursework </w:t>
      </w:r>
      <w:r w:rsidR="005817F1" w:rsidRPr="008048B7">
        <w:rPr>
          <w:bCs/>
        </w:rPr>
        <w:t>from SP Jain School of Global Management, Sydney</w:t>
      </w:r>
    </w:p>
    <w:p w14:paraId="70665D95" w14:textId="77777777" w:rsidR="005817F1" w:rsidRPr="008048B7" w:rsidRDefault="005817F1" w:rsidP="005817F1">
      <w:pPr>
        <w:suppressAutoHyphens/>
        <w:ind w:left="360"/>
        <w:jc w:val="both"/>
      </w:pPr>
    </w:p>
    <w:p w14:paraId="3C368BBC" w14:textId="77777777" w:rsidR="00D31A8C" w:rsidRPr="008048B7" w:rsidRDefault="007A71C3" w:rsidP="00D31A8C">
      <w:pPr>
        <w:pBdr>
          <w:top w:val="thinThickMediumGap" w:sz="24" w:space="1" w:color="auto"/>
          <w:bottom w:val="double" w:sz="4" w:space="1" w:color="auto"/>
        </w:pBdr>
        <w:jc w:val="both"/>
        <w:rPr>
          <w:b/>
        </w:rPr>
      </w:pPr>
      <w:r w:rsidRPr="008048B7">
        <w:rPr>
          <w:b/>
        </w:rPr>
        <w:t>Professional Certificate Courses</w:t>
      </w:r>
    </w:p>
    <w:p w14:paraId="6B3BE76F" w14:textId="77777777" w:rsidR="005817F1" w:rsidRPr="008048B7" w:rsidRDefault="005817F1" w:rsidP="004B783E">
      <w:pPr>
        <w:numPr>
          <w:ilvl w:val="0"/>
          <w:numId w:val="6"/>
        </w:numPr>
        <w:suppressAutoHyphens/>
        <w:jc w:val="both"/>
      </w:pPr>
      <w:r w:rsidRPr="008048B7">
        <w:rPr>
          <w:b/>
        </w:rPr>
        <w:t>ACI</w:t>
      </w:r>
      <w:r w:rsidRPr="008048B7">
        <w:rPr>
          <w:bCs/>
        </w:rPr>
        <w:t xml:space="preserve"> Dealing Certificate  </w:t>
      </w:r>
    </w:p>
    <w:p w14:paraId="51A2A921" w14:textId="75CD184E" w:rsidR="0021057B" w:rsidRPr="008048B7" w:rsidRDefault="0021057B" w:rsidP="004B783E">
      <w:pPr>
        <w:numPr>
          <w:ilvl w:val="0"/>
          <w:numId w:val="6"/>
        </w:numPr>
        <w:spacing w:after="20"/>
        <w:jc w:val="both"/>
        <w:rPr>
          <w:color w:val="000000"/>
        </w:rPr>
      </w:pPr>
      <w:r w:rsidRPr="008048B7">
        <w:rPr>
          <w:color w:val="000000"/>
        </w:rPr>
        <w:t xml:space="preserve">Certification Course in </w:t>
      </w:r>
      <w:r w:rsidRPr="008048B7">
        <w:rPr>
          <w:color w:val="000000"/>
          <w:lang w:val="en-US"/>
        </w:rPr>
        <w:t>NSE – AMFI-Mutual Fund (Advisors) Module</w:t>
      </w:r>
      <w:r w:rsidRPr="008048B7">
        <w:rPr>
          <w:color w:val="000000"/>
        </w:rPr>
        <w:t xml:space="preserve"> from NCFM.</w:t>
      </w:r>
    </w:p>
    <w:p w14:paraId="683F33BF" w14:textId="77777777" w:rsidR="0021057B" w:rsidRPr="008048B7" w:rsidRDefault="0021057B" w:rsidP="004B783E">
      <w:pPr>
        <w:numPr>
          <w:ilvl w:val="0"/>
          <w:numId w:val="6"/>
        </w:numPr>
        <w:spacing w:after="20"/>
        <w:jc w:val="both"/>
        <w:rPr>
          <w:color w:val="000000"/>
        </w:rPr>
      </w:pPr>
      <w:r w:rsidRPr="008048B7">
        <w:rPr>
          <w:color w:val="000000"/>
        </w:rPr>
        <w:t xml:space="preserve">Certification Course in </w:t>
      </w:r>
      <w:r w:rsidRPr="008048B7">
        <w:rPr>
          <w:color w:val="000000"/>
          <w:lang w:val="en-US"/>
        </w:rPr>
        <w:t>NSE – Derivatives (Dealer Module) from</w:t>
      </w:r>
      <w:r w:rsidRPr="008048B7">
        <w:rPr>
          <w:color w:val="000000"/>
        </w:rPr>
        <w:t xml:space="preserve"> NCFM.</w:t>
      </w:r>
    </w:p>
    <w:p w14:paraId="35648910" w14:textId="77777777" w:rsidR="00357F32" w:rsidRPr="008048B7" w:rsidRDefault="00357F32" w:rsidP="004B783E">
      <w:pPr>
        <w:numPr>
          <w:ilvl w:val="0"/>
          <w:numId w:val="6"/>
        </w:numPr>
        <w:spacing w:after="20"/>
        <w:jc w:val="both"/>
        <w:rPr>
          <w:color w:val="000000"/>
        </w:rPr>
      </w:pPr>
      <w:r w:rsidRPr="008048B7">
        <w:rPr>
          <w:color w:val="000000"/>
        </w:rPr>
        <w:t xml:space="preserve">Certification Course in </w:t>
      </w:r>
      <w:r w:rsidRPr="008048B7">
        <w:rPr>
          <w:color w:val="000000"/>
          <w:lang w:val="en-US"/>
        </w:rPr>
        <w:t>NISM-Currency Derivatives</w:t>
      </w:r>
      <w:r w:rsidRPr="008048B7">
        <w:rPr>
          <w:color w:val="000000"/>
        </w:rPr>
        <w:t>.</w:t>
      </w:r>
    </w:p>
    <w:p w14:paraId="6CEB07A5" w14:textId="77777777" w:rsidR="00A47139" w:rsidRPr="008048B7" w:rsidRDefault="00A47139" w:rsidP="004D69FE">
      <w:pPr>
        <w:pBdr>
          <w:top w:val="thinThickMediumGap" w:sz="24" w:space="1" w:color="auto"/>
          <w:bottom w:val="double" w:sz="4" w:space="1" w:color="auto"/>
        </w:pBdr>
        <w:jc w:val="both"/>
        <w:rPr>
          <w:b/>
        </w:rPr>
      </w:pPr>
      <w:r w:rsidRPr="008048B7">
        <w:rPr>
          <w:b/>
        </w:rPr>
        <w:t>Professional Profile</w:t>
      </w:r>
    </w:p>
    <w:p w14:paraId="3FFE12B7" w14:textId="77777777" w:rsidR="00A47139" w:rsidRPr="008048B7" w:rsidRDefault="00B21861" w:rsidP="004B783E">
      <w:pPr>
        <w:pStyle w:val="ListParagraph"/>
        <w:numPr>
          <w:ilvl w:val="0"/>
          <w:numId w:val="12"/>
        </w:numPr>
        <w:spacing w:before="60"/>
        <w:jc w:val="both"/>
      </w:pPr>
      <w:r w:rsidRPr="008048B7">
        <w:t>Gained exposure to International Business</w:t>
      </w:r>
      <w:r w:rsidR="00A47139" w:rsidRPr="008048B7">
        <w:t xml:space="preserve">, Business Development, </w:t>
      </w:r>
      <w:r w:rsidR="00F35AE5" w:rsidRPr="008048B7">
        <w:t>and Customer Relationship.</w:t>
      </w:r>
    </w:p>
    <w:p w14:paraId="1120C695" w14:textId="77777777" w:rsidR="003223AB" w:rsidRPr="008048B7" w:rsidRDefault="002D06CC" w:rsidP="004B783E">
      <w:pPr>
        <w:pStyle w:val="ListParagraph"/>
        <w:numPr>
          <w:ilvl w:val="0"/>
          <w:numId w:val="12"/>
        </w:numPr>
        <w:spacing w:before="60"/>
        <w:jc w:val="both"/>
      </w:pPr>
      <w:r w:rsidRPr="008048B7">
        <w:t xml:space="preserve">Excelled in </w:t>
      </w:r>
      <w:r w:rsidR="00F329C6" w:rsidRPr="008048B7">
        <w:rPr>
          <w:bCs/>
        </w:rPr>
        <w:t xml:space="preserve">approaches for trading, hedging and </w:t>
      </w:r>
      <w:r w:rsidR="00F35AE5" w:rsidRPr="008048B7">
        <w:rPr>
          <w:bCs/>
        </w:rPr>
        <w:t>pricing</w:t>
      </w:r>
      <w:r w:rsidR="00F329C6" w:rsidRPr="008048B7">
        <w:rPr>
          <w:bCs/>
        </w:rPr>
        <w:t xml:space="preserve"> structured </w:t>
      </w:r>
      <w:r w:rsidR="009A691E" w:rsidRPr="008048B7">
        <w:rPr>
          <w:bCs/>
        </w:rPr>
        <w:t xml:space="preserve">Fund, Non Fund </w:t>
      </w:r>
      <w:r w:rsidR="00F329C6" w:rsidRPr="008048B7">
        <w:rPr>
          <w:bCs/>
        </w:rPr>
        <w:t>prod</w:t>
      </w:r>
      <w:r w:rsidR="009D4480" w:rsidRPr="008048B7">
        <w:rPr>
          <w:bCs/>
        </w:rPr>
        <w:t>ucts.</w:t>
      </w:r>
    </w:p>
    <w:p w14:paraId="316EFC46" w14:textId="77777777" w:rsidR="004D3ADD" w:rsidRPr="008048B7" w:rsidRDefault="003223AB" w:rsidP="004B783E">
      <w:pPr>
        <w:pStyle w:val="ListParagraph"/>
        <w:numPr>
          <w:ilvl w:val="0"/>
          <w:numId w:val="12"/>
        </w:numPr>
        <w:spacing w:before="60"/>
        <w:jc w:val="both"/>
      </w:pPr>
      <w:r w:rsidRPr="008048B7">
        <w:t>Detail oriented, result focused with sound communication, interpersonal &amp; analytical skills.</w:t>
      </w:r>
      <w:r w:rsidR="004D3ADD" w:rsidRPr="008048B7">
        <w:t xml:space="preserve">                            </w:t>
      </w:r>
    </w:p>
    <w:p w14:paraId="09D0E179" w14:textId="77777777" w:rsidR="00A75662" w:rsidRPr="008048B7" w:rsidRDefault="00A75662" w:rsidP="00A75662">
      <w:pPr>
        <w:pBdr>
          <w:top w:val="thinThickMediumGap" w:sz="24" w:space="1" w:color="auto"/>
          <w:bottom w:val="double" w:sz="4" w:space="1" w:color="auto"/>
        </w:pBdr>
        <w:jc w:val="both"/>
        <w:rPr>
          <w:b/>
          <w:color w:val="FF0000"/>
        </w:rPr>
      </w:pPr>
      <w:r w:rsidRPr="008048B7">
        <w:rPr>
          <w:b/>
        </w:rPr>
        <w:t>Areas of Exposure</w:t>
      </w:r>
      <w:r w:rsidRPr="008048B7">
        <w:rPr>
          <w:color w:val="0000FF"/>
        </w:rPr>
        <w:t xml:space="preserve"> </w:t>
      </w:r>
    </w:p>
    <w:p w14:paraId="2D66A2D8" w14:textId="77777777" w:rsidR="00A75662" w:rsidRPr="008048B7" w:rsidRDefault="00A75662" w:rsidP="00A75662">
      <w:pPr>
        <w:jc w:val="both"/>
      </w:pPr>
    </w:p>
    <w:p w14:paraId="558201AC" w14:textId="77777777" w:rsidR="00A75662" w:rsidRPr="008048B7" w:rsidRDefault="00B21861" w:rsidP="00A75662">
      <w:pPr>
        <w:ind w:right="90"/>
        <w:jc w:val="center"/>
        <w:rPr>
          <w:b/>
          <w:u w:val="single"/>
        </w:rPr>
      </w:pPr>
      <w:r w:rsidRPr="008048B7">
        <w:rPr>
          <w:b/>
          <w:u w:val="single"/>
        </w:rPr>
        <w:t>International Business</w:t>
      </w:r>
    </w:p>
    <w:p w14:paraId="77870F14" w14:textId="77777777" w:rsidR="00A75662" w:rsidRPr="008048B7" w:rsidRDefault="00E817C1" w:rsidP="004B783E">
      <w:pPr>
        <w:numPr>
          <w:ilvl w:val="0"/>
          <w:numId w:val="4"/>
        </w:numPr>
        <w:tabs>
          <w:tab w:val="clear" w:pos="720"/>
          <w:tab w:val="num" w:pos="0"/>
        </w:tabs>
        <w:ind w:left="360" w:right="90"/>
        <w:jc w:val="both"/>
      </w:pPr>
      <w:r w:rsidRPr="008048B7">
        <w:t xml:space="preserve">Analyze all standard currencies movement, world economy news and current data and execute strategies to advise better </w:t>
      </w:r>
      <w:r w:rsidR="00CD2B3E" w:rsidRPr="008048B7">
        <w:t xml:space="preserve">Hedging </w:t>
      </w:r>
      <w:r w:rsidRPr="008048B7">
        <w:t>products to clients.</w:t>
      </w:r>
    </w:p>
    <w:p w14:paraId="135A6C2D" w14:textId="41EE5C17" w:rsidR="00552D42" w:rsidRPr="008048B7" w:rsidRDefault="0044062F" w:rsidP="004B783E">
      <w:pPr>
        <w:numPr>
          <w:ilvl w:val="0"/>
          <w:numId w:val="4"/>
        </w:numPr>
        <w:tabs>
          <w:tab w:val="clear" w:pos="720"/>
          <w:tab w:val="num" w:pos="0"/>
        </w:tabs>
        <w:ind w:left="360" w:right="90"/>
        <w:jc w:val="both"/>
      </w:pPr>
      <w:r w:rsidRPr="008048B7">
        <w:rPr>
          <w:bCs/>
        </w:rPr>
        <w:t>Acquainted with the documentation of structured products and transactions; ISD</w:t>
      </w:r>
      <w:r w:rsidR="00F26FB7" w:rsidRPr="008048B7">
        <w:rPr>
          <w:bCs/>
        </w:rPr>
        <w:t>A, CSA and GMRA</w:t>
      </w:r>
      <w:r w:rsidRPr="008048B7">
        <w:rPr>
          <w:bCs/>
        </w:rPr>
        <w:t>.</w:t>
      </w:r>
    </w:p>
    <w:p w14:paraId="0EF4C235" w14:textId="55BE2154" w:rsidR="00552D42" w:rsidRPr="008048B7" w:rsidRDefault="00552D42" w:rsidP="00552D42">
      <w:pPr>
        <w:ind w:right="90"/>
        <w:jc w:val="center"/>
        <w:rPr>
          <w:b/>
          <w:u w:val="single"/>
        </w:rPr>
      </w:pPr>
      <w:r w:rsidRPr="008048B7">
        <w:rPr>
          <w:b/>
          <w:u w:val="single"/>
        </w:rPr>
        <w:t>Analysis and Reporting</w:t>
      </w:r>
    </w:p>
    <w:p w14:paraId="5ECB2625" w14:textId="47ACC5D4" w:rsidR="00A75662" w:rsidRPr="008048B7" w:rsidRDefault="00552D42" w:rsidP="004B783E">
      <w:pPr>
        <w:numPr>
          <w:ilvl w:val="0"/>
          <w:numId w:val="4"/>
        </w:numPr>
        <w:tabs>
          <w:tab w:val="clear" w:pos="720"/>
          <w:tab w:val="num" w:pos="0"/>
        </w:tabs>
        <w:ind w:left="360" w:right="90"/>
        <w:jc w:val="both"/>
        <w:rPr>
          <w:b/>
          <w:u w:val="single"/>
        </w:rPr>
      </w:pPr>
      <w:r w:rsidRPr="008048B7">
        <w:t>Leads and participates in the planning, research, analysis, development, and implementation of new and modifications to existing applications and processes to provide new or improved capabilities, products, and/or services.</w:t>
      </w:r>
    </w:p>
    <w:p w14:paraId="328350CE" w14:textId="77777777" w:rsidR="00A75662" w:rsidRPr="008048B7" w:rsidRDefault="00A75662" w:rsidP="00A75662">
      <w:pPr>
        <w:ind w:right="90"/>
        <w:jc w:val="center"/>
        <w:rPr>
          <w:b/>
          <w:u w:val="single"/>
        </w:rPr>
      </w:pPr>
      <w:r w:rsidRPr="008048B7">
        <w:rPr>
          <w:b/>
          <w:u w:val="single"/>
        </w:rPr>
        <w:t>Business Development</w:t>
      </w:r>
    </w:p>
    <w:p w14:paraId="72BFAFDF" w14:textId="77777777" w:rsidR="00A75662" w:rsidRPr="008048B7" w:rsidRDefault="00A75662" w:rsidP="004B783E">
      <w:pPr>
        <w:numPr>
          <w:ilvl w:val="0"/>
          <w:numId w:val="2"/>
        </w:numPr>
        <w:jc w:val="both"/>
      </w:pPr>
      <w:r w:rsidRPr="008048B7">
        <w:t>Analyze business potential, conceptualise &amp; e</w:t>
      </w:r>
      <w:r w:rsidR="0044062F" w:rsidRPr="008048B7">
        <w:t>xecute strategies</w:t>
      </w:r>
      <w:r w:rsidRPr="008048B7">
        <w:t>, augment turnover and achieve desired targets.</w:t>
      </w:r>
    </w:p>
    <w:p w14:paraId="3ECAF154" w14:textId="77777777" w:rsidR="00A75662" w:rsidRPr="008048B7" w:rsidRDefault="00A75662" w:rsidP="004B783E">
      <w:pPr>
        <w:numPr>
          <w:ilvl w:val="0"/>
          <w:numId w:val="1"/>
        </w:numPr>
        <w:jc w:val="both"/>
      </w:pPr>
      <w:r w:rsidRPr="008048B7">
        <w:t>Identify, qualify and pursue business opportunities through market surveys and mapping as per targeted plans as well as through lead generation.</w:t>
      </w:r>
    </w:p>
    <w:p w14:paraId="0A98EBFA" w14:textId="77777777" w:rsidR="00A75662" w:rsidRPr="008048B7" w:rsidRDefault="00A75662" w:rsidP="00A75662">
      <w:pPr>
        <w:ind w:right="90"/>
        <w:jc w:val="center"/>
        <w:rPr>
          <w:b/>
          <w:u w:val="single"/>
        </w:rPr>
      </w:pPr>
      <w:r w:rsidRPr="008048B7">
        <w:rPr>
          <w:b/>
          <w:u w:val="single"/>
        </w:rPr>
        <w:t>Customer Relationship Management</w:t>
      </w:r>
    </w:p>
    <w:p w14:paraId="27A17BBC" w14:textId="77777777" w:rsidR="00A75662" w:rsidRPr="008048B7" w:rsidRDefault="00A75662" w:rsidP="004B783E">
      <w:pPr>
        <w:numPr>
          <w:ilvl w:val="0"/>
          <w:numId w:val="3"/>
        </w:numPr>
        <w:jc w:val="both"/>
      </w:pPr>
      <w:r w:rsidRPr="008048B7">
        <w:t>Interface with Individuals/key influencers among Corporates for ascertaining requirements, making presentations and delivering need based product solutions.</w:t>
      </w:r>
    </w:p>
    <w:p w14:paraId="7914B1B0" w14:textId="77777777" w:rsidR="00384315" w:rsidRPr="008048B7" w:rsidRDefault="00A75662" w:rsidP="004B783E">
      <w:pPr>
        <w:numPr>
          <w:ilvl w:val="0"/>
          <w:numId w:val="3"/>
        </w:numPr>
        <w:ind w:right="90"/>
        <w:jc w:val="both"/>
      </w:pPr>
      <w:r w:rsidRPr="008048B7">
        <w:t>Ensure speedy resolution of queries &amp; grievances to maximise client satisfaction levels.</w:t>
      </w:r>
    </w:p>
    <w:p w14:paraId="29F19756" w14:textId="77777777" w:rsidR="00384315" w:rsidRPr="008048B7" w:rsidRDefault="00384315" w:rsidP="00384315">
      <w:pPr>
        <w:pBdr>
          <w:top w:val="thinThickMediumGap" w:sz="24" w:space="1" w:color="auto"/>
          <w:bottom w:val="double" w:sz="4" w:space="1" w:color="auto"/>
        </w:pBdr>
        <w:jc w:val="both"/>
        <w:rPr>
          <w:b/>
        </w:rPr>
      </w:pPr>
      <w:r w:rsidRPr="008048B7">
        <w:rPr>
          <w:b/>
        </w:rPr>
        <w:t>On job Projects</w:t>
      </w:r>
      <w:r w:rsidR="00D62DBA" w:rsidRPr="008048B7">
        <w:rPr>
          <w:b/>
        </w:rPr>
        <w:t>:</w:t>
      </w:r>
    </w:p>
    <w:p w14:paraId="34479563" w14:textId="75425E15" w:rsidR="00384315" w:rsidRDefault="00384315" w:rsidP="00384315">
      <w:pPr>
        <w:jc w:val="both"/>
      </w:pPr>
    </w:p>
    <w:p w14:paraId="0646B082" w14:textId="77777777" w:rsidR="004B783E" w:rsidRDefault="004B783E" w:rsidP="004B783E">
      <w:pPr>
        <w:jc w:val="both"/>
        <w:rPr>
          <w:lang w:val="en-US"/>
        </w:rPr>
      </w:pPr>
      <w:r w:rsidRPr="008048B7">
        <w:t>Title</w:t>
      </w:r>
      <w:r w:rsidRPr="008048B7">
        <w:rPr>
          <w:lang w:val="en-US"/>
        </w:rPr>
        <w:t xml:space="preserve"> </w:t>
      </w:r>
      <w:r>
        <w:rPr>
          <w:lang w:val="en-US"/>
        </w:rPr>
        <w:tab/>
      </w:r>
      <w:r>
        <w:rPr>
          <w:lang w:val="en-US"/>
        </w:rPr>
        <w:tab/>
        <w:t xml:space="preserve">:  </w:t>
      </w:r>
      <w:r w:rsidRPr="008048B7">
        <w:rPr>
          <w:lang w:val="en-US"/>
        </w:rPr>
        <w:t xml:space="preserve">Increasing </w:t>
      </w:r>
      <w:r>
        <w:rPr>
          <w:lang w:val="en-US"/>
        </w:rPr>
        <w:t xml:space="preserve">Foreign Exchange </w:t>
      </w:r>
      <w:r w:rsidRPr="008048B7">
        <w:rPr>
          <w:lang w:val="en-US"/>
        </w:rPr>
        <w:t>Market Share and Reducing Costs</w:t>
      </w:r>
    </w:p>
    <w:p w14:paraId="28F754B6" w14:textId="77777777" w:rsidR="00384315" w:rsidRPr="00502110" w:rsidRDefault="00384315" w:rsidP="00384315">
      <w:pPr>
        <w:jc w:val="both"/>
        <w:rPr>
          <w:lang w:val="en-US"/>
        </w:rPr>
      </w:pPr>
      <w:proofErr w:type="spellStart"/>
      <w:r w:rsidRPr="00502110">
        <w:rPr>
          <w:lang w:val="en-US"/>
        </w:rPr>
        <w:t>Organisation</w:t>
      </w:r>
      <w:proofErr w:type="spellEnd"/>
      <w:r w:rsidRPr="00502110">
        <w:rPr>
          <w:lang w:val="en-US"/>
        </w:rPr>
        <w:t xml:space="preserve">   :   ICICI Bank Delhi. </w:t>
      </w:r>
    </w:p>
    <w:p w14:paraId="79BBD484" w14:textId="095F5B95" w:rsidR="00BA1609" w:rsidRPr="008048B7" w:rsidRDefault="00BA1609" w:rsidP="004D3ADD">
      <w:pPr>
        <w:jc w:val="both"/>
        <w:rPr>
          <w:lang w:val="en-US"/>
        </w:rPr>
      </w:pPr>
      <w:r w:rsidRPr="008048B7">
        <w:rPr>
          <w:lang w:val="en-US"/>
        </w:rPr>
        <w:t>Duration         :   Jun’09 to Sep’09</w:t>
      </w:r>
    </w:p>
    <w:p w14:paraId="70E02CA0" w14:textId="609BFE68" w:rsidR="009E0EDC" w:rsidRPr="008048B7" w:rsidRDefault="009E0EDC" w:rsidP="009E0EDC">
      <w:pPr>
        <w:pBdr>
          <w:top w:val="thinThickMediumGap" w:sz="24" w:space="1" w:color="auto"/>
          <w:bottom w:val="double" w:sz="4" w:space="1" w:color="auto"/>
        </w:pBdr>
        <w:jc w:val="both"/>
        <w:rPr>
          <w:b/>
        </w:rPr>
      </w:pPr>
      <w:r w:rsidRPr="008048B7">
        <w:rPr>
          <w:b/>
        </w:rPr>
        <w:t>Visiting Faculty-Teaching:</w:t>
      </w:r>
    </w:p>
    <w:p w14:paraId="631CF474" w14:textId="77777777" w:rsidR="009E0EDC" w:rsidRPr="008048B7" w:rsidRDefault="009E0EDC" w:rsidP="009E0EDC">
      <w:pPr>
        <w:jc w:val="both"/>
      </w:pPr>
    </w:p>
    <w:p w14:paraId="196A3B19" w14:textId="77777777" w:rsidR="009E0EDC" w:rsidRPr="008048B7" w:rsidRDefault="009E0EDC" w:rsidP="004B783E">
      <w:pPr>
        <w:numPr>
          <w:ilvl w:val="0"/>
          <w:numId w:val="11"/>
        </w:numPr>
        <w:suppressAutoHyphens/>
      </w:pPr>
      <w:r w:rsidRPr="008048B7">
        <w:lastRenderedPageBreak/>
        <w:t xml:space="preserve">On Financial Services at </w:t>
      </w:r>
      <w:proofErr w:type="spellStart"/>
      <w:r w:rsidRPr="008048B7">
        <w:t>Educomp</w:t>
      </w:r>
      <w:proofErr w:type="spellEnd"/>
      <w:r w:rsidRPr="008048B7">
        <w:t xml:space="preserve"> Raffles Higher Education Ltd</w:t>
      </w:r>
    </w:p>
    <w:p w14:paraId="1B69EBAD" w14:textId="77777777" w:rsidR="009E0EDC" w:rsidRPr="008048B7" w:rsidRDefault="009E0EDC" w:rsidP="004B783E">
      <w:pPr>
        <w:numPr>
          <w:ilvl w:val="0"/>
          <w:numId w:val="11"/>
        </w:numPr>
        <w:outlineLvl w:val="3"/>
        <w:rPr>
          <w:color w:val="222222"/>
        </w:rPr>
      </w:pPr>
      <w:r w:rsidRPr="008048B7">
        <w:t>On Financial Services at AKS-Institute of Management Excellence</w:t>
      </w:r>
    </w:p>
    <w:p w14:paraId="49830B29" w14:textId="77777777" w:rsidR="009E0EDC" w:rsidRPr="008048B7" w:rsidRDefault="009E0EDC" w:rsidP="004B783E">
      <w:pPr>
        <w:numPr>
          <w:ilvl w:val="0"/>
          <w:numId w:val="11"/>
        </w:numPr>
        <w:outlineLvl w:val="3"/>
        <w:rPr>
          <w:color w:val="222222"/>
        </w:rPr>
      </w:pPr>
      <w:r w:rsidRPr="008048B7">
        <w:t xml:space="preserve">On Islamic Finance and Accounting at American University in Afghanistan  </w:t>
      </w:r>
    </w:p>
    <w:p w14:paraId="43501064" w14:textId="51367359" w:rsidR="009E0EDC" w:rsidRPr="008048B7" w:rsidRDefault="009E0EDC" w:rsidP="004B783E">
      <w:pPr>
        <w:numPr>
          <w:ilvl w:val="0"/>
          <w:numId w:val="11"/>
        </w:numPr>
        <w:outlineLvl w:val="3"/>
        <w:rPr>
          <w:color w:val="222222"/>
        </w:rPr>
      </w:pPr>
      <w:r w:rsidRPr="008048B7">
        <w:t>On Portfolio Management at Kardan University</w:t>
      </w:r>
    </w:p>
    <w:p w14:paraId="30F40842" w14:textId="4A53BCB2" w:rsidR="009E0EDC" w:rsidRPr="008048B7" w:rsidRDefault="009E0EDC" w:rsidP="009E0EDC">
      <w:pPr>
        <w:outlineLvl w:val="3"/>
      </w:pPr>
    </w:p>
    <w:p w14:paraId="1D9C8A34" w14:textId="6E5C0510" w:rsidR="009E0EDC" w:rsidRPr="008048B7" w:rsidRDefault="009E0EDC" w:rsidP="009E0EDC">
      <w:pPr>
        <w:pBdr>
          <w:top w:val="thinThickMediumGap" w:sz="24" w:space="1" w:color="auto"/>
          <w:bottom w:val="double" w:sz="4" w:space="1" w:color="auto"/>
        </w:pBdr>
        <w:jc w:val="both"/>
        <w:rPr>
          <w:b/>
        </w:rPr>
      </w:pPr>
      <w:r w:rsidRPr="008048B7">
        <w:rPr>
          <w:b/>
        </w:rPr>
        <w:t>Training:</w:t>
      </w:r>
    </w:p>
    <w:p w14:paraId="7FB7AF67" w14:textId="77777777" w:rsidR="009E0EDC" w:rsidRPr="008048B7" w:rsidRDefault="009E0EDC" w:rsidP="004B783E">
      <w:pPr>
        <w:numPr>
          <w:ilvl w:val="0"/>
          <w:numId w:val="11"/>
        </w:numPr>
        <w:suppressAutoHyphens/>
      </w:pPr>
      <w:r w:rsidRPr="008048B7">
        <w:t>SBI Mutual Fund on “Performance Analysis of Mutual Funds Schemes in India”</w:t>
      </w:r>
    </w:p>
    <w:p w14:paraId="44D10EC2" w14:textId="77777777" w:rsidR="009E0EDC" w:rsidRPr="008048B7" w:rsidRDefault="009E0EDC" w:rsidP="004B783E">
      <w:pPr>
        <w:numPr>
          <w:ilvl w:val="0"/>
          <w:numId w:val="11"/>
        </w:numPr>
        <w:suppressAutoHyphens/>
      </w:pPr>
      <w:r w:rsidRPr="008048B7">
        <w:t>ABN AMRO on “Wealth Management and Branch Banking”</w:t>
      </w:r>
    </w:p>
    <w:p w14:paraId="23300A8F" w14:textId="77777777" w:rsidR="009E0EDC" w:rsidRPr="008048B7" w:rsidRDefault="009E0EDC" w:rsidP="004B783E">
      <w:pPr>
        <w:numPr>
          <w:ilvl w:val="0"/>
          <w:numId w:val="11"/>
        </w:numPr>
        <w:suppressAutoHyphens/>
        <w:rPr>
          <w:b/>
          <w:bCs/>
        </w:rPr>
      </w:pPr>
      <w:r w:rsidRPr="008048B7">
        <w:t>Punjab National Bank on “Asset Liability Management”</w:t>
      </w:r>
      <w:r w:rsidRPr="008048B7">
        <w:rPr>
          <w:b/>
          <w:bCs/>
        </w:rPr>
        <w:t xml:space="preserve"> </w:t>
      </w:r>
    </w:p>
    <w:p w14:paraId="67D7BF13" w14:textId="77777777" w:rsidR="009E0EDC" w:rsidRPr="008048B7" w:rsidRDefault="009E0EDC" w:rsidP="009E0EDC">
      <w:pPr>
        <w:ind w:left="2160" w:hanging="2160"/>
        <w:jc w:val="both"/>
        <w:rPr>
          <w:b/>
          <w:bCs/>
        </w:rPr>
      </w:pPr>
    </w:p>
    <w:p w14:paraId="277A057D" w14:textId="42F14C0B" w:rsidR="009E0EDC" w:rsidRPr="008048B7" w:rsidRDefault="009E0EDC" w:rsidP="009E0EDC">
      <w:pPr>
        <w:pBdr>
          <w:top w:val="thinThickMediumGap" w:sz="24" w:space="1" w:color="auto"/>
          <w:bottom w:val="double" w:sz="4" w:space="1" w:color="auto"/>
        </w:pBdr>
        <w:jc w:val="both"/>
      </w:pPr>
      <w:r w:rsidRPr="008048B7">
        <w:rPr>
          <w:b/>
        </w:rPr>
        <w:t>Seminar Attended</w:t>
      </w:r>
      <w:r w:rsidRPr="008048B7">
        <w:rPr>
          <w:b/>
          <w:bCs/>
        </w:rPr>
        <w:tab/>
      </w:r>
    </w:p>
    <w:p w14:paraId="0F31546B" w14:textId="58A24EF8" w:rsidR="009E0EDC" w:rsidRPr="008048B7" w:rsidRDefault="009E0EDC" w:rsidP="004B783E">
      <w:pPr>
        <w:numPr>
          <w:ilvl w:val="0"/>
          <w:numId w:val="11"/>
        </w:numPr>
        <w:suppressAutoHyphens/>
      </w:pPr>
      <w:r w:rsidRPr="008048B7">
        <w:t>3</w:t>
      </w:r>
      <w:r w:rsidRPr="008048B7">
        <w:rPr>
          <w:vertAlign w:val="superscript"/>
        </w:rPr>
        <w:t xml:space="preserve">rd </w:t>
      </w:r>
      <w:r w:rsidRPr="008048B7">
        <w:t>Indo US Economic Summit: Infrastructure Challenges</w:t>
      </w:r>
      <w:r w:rsidR="004B783E">
        <w:t xml:space="preserve"> held</w:t>
      </w:r>
      <w:r w:rsidRPr="008048B7">
        <w:t xml:space="preserve"> </w:t>
      </w:r>
      <w:r w:rsidR="00E3404D" w:rsidRPr="008048B7">
        <w:t>in India</w:t>
      </w:r>
    </w:p>
    <w:p w14:paraId="728055B3" w14:textId="24830805" w:rsidR="009E0EDC" w:rsidRPr="008048B7" w:rsidRDefault="009E0EDC" w:rsidP="004B783E">
      <w:pPr>
        <w:numPr>
          <w:ilvl w:val="0"/>
          <w:numId w:val="11"/>
        </w:numPr>
        <w:suppressAutoHyphens/>
      </w:pPr>
      <w:r w:rsidRPr="008048B7">
        <w:t>Standard Bank Conference</w:t>
      </w:r>
      <w:r w:rsidR="00E3404D" w:rsidRPr="008048B7">
        <w:t xml:space="preserve"> </w:t>
      </w:r>
      <w:r w:rsidR="004B783E">
        <w:t xml:space="preserve">held </w:t>
      </w:r>
      <w:r w:rsidR="00E3404D" w:rsidRPr="008048B7">
        <w:t>in South Africa</w:t>
      </w:r>
      <w:r w:rsidR="00595BAD">
        <w:t xml:space="preserve"> </w:t>
      </w:r>
    </w:p>
    <w:p w14:paraId="4064A325" w14:textId="26D55300" w:rsidR="009E0EDC" w:rsidRPr="008048B7" w:rsidRDefault="009E0EDC" w:rsidP="004B783E">
      <w:pPr>
        <w:numPr>
          <w:ilvl w:val="0"/>
          <w:numId w:val="11"/>
        </w:numPr>
        <w:suppressAutoHyphens/>
      </w:pPr>
      <w:r w:rsidRPr="008048B7">
        <w:t>Citi Bank Conference</w:t>
      </w:r>
      <w:r w:rsidR="00E3404D" w:rsidRPr="008048B7">
        <w:t xml:space="preserve"> in </w:t>
      </w:r>
      <w:r w:rsidR="004B783E">
        <w:t xml:space="preserve">held </w:t>
      </w:r>
      <w:r w:rsidR="00E3404D" w:rsidRPr="008048B7">
        <w:t>Kenya</w:t>
      </w:r>
    </w:p>
    <w:p w14:paraId="6FD3AAAA" w14:textId="48C98126" w:rsidR="009E0EDC" w:rsidRPr="008048B7" w:rsidRDefault="009E0EDC" w:rsidP="004B783E">
      <w:pPr>
        <w:numPr>
          <w:ilvl w:val="0"/>
          <w:numId w:val="11"/>
        </w:numPr>
        <w:suppressAutoHyphens/>
      </w:pPr>
      <w:r w:rsidRPr="008048B7">
        <w:t>SIBOS –SWIFT</w:t>
      </w:r>
      <w:r w:rsidR="00E3404D" w:rsidRPr="008048B7">
        <w:t xml:space="preserve"> conference </w:t>
      </w:r>
      <w:r w:rsidRPr="008048B7">
        <w:t>held in UAE, Singapore and USA</w:t>
      </w:r>
    </w:p>
    <w:p w14:paraId="26472F00" w14:textId="0EC1726E" w:rsidR="009E0EDC" w:rsidRPr="008048B7" w:rsidRDefault="009E0EDC" w:rsidP="004B783E">
      <w:pPr>
        <w:numPr>
          <w:ilvl w:val="0"/>
          <w:numId w:val="11"/>
        </w:numPr>
        <w:suppressAutoHyphens/>
        <w:rPr>
          <w:lang w:val="nl-NL"/>
        </w:rPr>
      </w:pPr>
      <w:r w:rsidRPr="008048B7">
        <w:rPr>
          <w:lang w:val="nl-NL"/>
        </w:rPr>
        <w:t xml:space="preserve">De </w:t>
      </w:r>
      <w:r w:rsidR="00502110" w:rsidRPr="008048B7">
        <w:rPr>
          <w:lang w:val="nl-NL"/>
        </w:rPr>
        <w:t>Beers</w:t>
      </w:r>
      <w:r w:rsidRPr="008048B7">
        <w:rPr>
          <w:lang w:val="nl-NL"/>
        </w:rPr>
        <w:t xml:space="preserve"> 2020 conference</w:t>
      </w:r>
      <w:r w:rsidR="00E3404D" w:rsidRPr="008048B7">
        <w:rPr>
          <w:lang w:val="nl-NL"/>
        </w:rPr>
        <w:t xml:space="preserve"> </w:t>
      </w:r>
      <w:r w:rsidR="004B783E">
        <w:rPr>
          <w:lang w:val="nl-NL"/>
        </w:rPr>
        <w:t xml:space="preserve">held </w:t>
      </w:r>
      <w:r w:rsidR="00E3404D" w:rsidRPr="008048B7">
        <w:rPr>
          <w:lang w:val="nl-NL"/>
        </w:rPr>
        <w:t>in Botswana</w:t>
      </w:r>
    </w:p>
    <w:p w14:paraId="38888125" w14:textId="67CF4713" w:rsidR="009E0EDC" w:rsidRPr="008048B7" w:rsidRDefault="009E0EDC" w:rsidP="004D3ADD">
      <w:pPr>
        <w:jc w:val="both"/>
        <w:rPr>
          <w:lang w:val="nl-NL"/>
        </w:rPr>
      </w:pPr>
    </w:p>
    <w:p w14:paraId="5C37C3D0" w14:textId="15113355" w:rsidR="004D3ADD" w:rsidRPr="008048B7" w:rsidRDefault="00AB6375" w:rsidP="004D69FE">
      <w:pPr>
        <w:pBdr>
          <w:top w:val="thinThickMediumGap" w:sz="24" w:space="1" w:color="auto"/>
          <w:bottom w:val="double" w:sz="4" w:space="1" w:color="auto"/>
        </w:pBdr>
        <w:jc w:val="both"/>
        <w:rPr>
          <w:bCs/>
        </w:rPr>
      </w:pPr>
      <w:r w:rsidRPr="008048B7">
        <w:rPr>
          <w:b/>
        </w:rPr>
        <w:t>IT Skills</w:t>
      </w:r>
      <w:r w:rsidRPr="008048B7">
        <w:rPr>
          <w:b/>
        </w:rPr>
        <w:tab/>
      </w:r>
      <w:r w:rsidR="004D3ADD" w:rsidRPr="008048B7">
        <w:rPr>
          <w:b/>
        </w:rPr>
        <w:t>:</w:t>
      </w:r>
      <w:r w:rsidR="004D3ADD" w:rsidRPr="008048B7">
        <w:rPr>
          <w:b/>
        </w:rPr>
        <w:tab/>
      </w:r>
      <w:r w:rsidR="004D3ADD" w:rsidRPr="008048B7">
        <w:rPr>
          <w:bCs/>
        </w:rPr>
        <w:t xml:space="preserve">MS Word, MS Excel, </w:t>
      </w:r>
      <w:r w:rsidR="00BD6A58" w:rsidRPr="008048B7">
        <w:rPr>
          <w:bCs/>
        </w:rPr>
        <w:t xml:space="preserve"> </w:t>
      </w:r>
      <w:r w:rsidR="004D3ADD" w:rsidRPr="008048B7">
        <w:rPr>
          <w:bCs/>
        </w:rPr>
        <w:t>PowerPoint</w:t>
      </w:r>
    </w:p>
    <w:p w14:paraId="625FECBC" w14:textId="77777777" w:rsidR="004D3ADD" w:rsidRPr="008048B7" w:rsidRDefault="004D3ADD" w:rsidP="004D3ADD">
      <w:pPr>
        <w:jc w:val="both"/>
      </w:pPr>
    </w:p>
    <w:p w14:paraId="1509D0E6" w14:textId="77777777" w:rsidR="004D3ADD" w:rsidRPr="008048B7" w:rsidRDefault="004D3ADD" w:rsidP="004D69FE">
      <w:pPr>
        <w:pBdr>
          <w:top w:val="thinThickMediumGap" w:sz="24" w:space="1" w:color="auto"/>
          <w:bottom w:val="double" w:sz="4" w:space="1" w:color="auto"/>
        </w:pBdr>
        <w:jc w:val="both"/>
        <w:rPr>
          <w:b/>
        </w:rPr>
      </w:pPr>
      <w:r w:rsidRPr="008048B7">
        <w:rPr>
          <w:b/>
        </w:rPr>
        <w:t>Personal Vitae</w:t>
      </w:r>
    </w:p>
    <w:p w14:paraId="349FD0E9" w14:textId="77777777" w:rsidR="004D3ADD" w:rsidRPr="008048B7" w:rsidRDefault="004D3ADD" w:rsidP="004D3ADD">
      <w:pPr>
        <w:jc w:val="both"/>
      </w:pPr>
    </w:p>
    <w:p w14:paraId="721E4DD0" w14:textId="0321548D" w:rsidR="005402F2" w:rsidRPr="008048B7" w:rsidRDefault="005402F2" w:rsidP="005402F2">
      <w:pPr>
        <w:jc w:val="both"/>
      </w:pPr>
      <w:r w:rsidRPr="008048B7">
        <w:t>Address</w:t>
      </w:r>
      <w:r w:rsidRPr="008048B7">
        <w:tab/>
        <w:t>:</w:t>
      </w:r>
      <w:r w:rsidR="00E3387C" w:rsidRPr="008048B7">
        <w:t xml:space="preserve">         Plot 75447, House No.3, Village Tranquil, Village, Gaborone, Botswana </w:t>
      </w:r>
    </w:p>
    <w:p w14:paraId="0F9C163B" w14:textId="450AF1CA" w:rsidR="00EC6551" w:rsidRPr="008048B7" w:rsidRDefault="00EC6551" w:rsidP="005402F2">
      <w:pPr>
        <w:jc w:val="both"/>
        <w:rPr>
          <w:bCs/>
          <w:color w:val="000000"/>
        </w:rPr>
      </w:pPr>
      <w:r w:rsidRPr="008048B7">
        <w:rPr>
          <w:color w:val="000000"/>
        </w:rPr>
        <w:t xml:space="preserve">Languages      :         </w:t>
      </w:r>
      <w:r w:rsidRPr="008048B7">
        <w:rPr>
          <w:bCs/>
          <w:color w:val="000000"/>
        </w:rPr>
        <w:t>Hindi</w:t>
      </w:r>
      <w:r w:rsidR="00F26FB7" w:rsidRPr="008048B7">
        <w:rPr>
          <w:bCs/>
          <w:color w:val="000000"/>
        </w:rPr>
        <w:t xml:space="preserve"> and </w:t>
      </w:r>
      <w:r w:rsidRPr="008048B7">
        <w:rPr>
          <w:bCs/>
          <w:color w:val="000000"/>
        </w:rPr>
        <w:t>English</w:t>
      </w:r>
    </w:p>
    <w:p w14:paraId="720D9E09" w14:textId="5074CCB0" w:rsidR="00011D86" w:rsidRPr="008048B7" w:rsidRDefault="00011D86" w:rsidP="00EC6551">
      <w:pPr>
        <w:spacing w:before="40"/>
        <w:rPr>
          <w:color w:val="000000"/>
        </w:rPr>
      </w:pPr>
      <w:r w:rsidRPr="008048B7">
        <w:rPr>
          <w:bCs/>
          <w:color w:val="000000"/>
        </w:rPr>
        <w:t xml:space="preserve">DOB                :        </w:t>
      </w:r>
      <w:r w:rsidR="00F26FB7" w:rsidRPr="008048B7">
        <w:rPr>
          <w:bCs/>
          <w:color w:val="000000"/>
        </w:rPr>
        <w:t>12</w:t>
      </w:r>
      <w:r w:rsidRPr="008048B7">
        <w:rPr>
          <w:bCs/>
          <w:color w:val="000000"/>
          <w:vertAlign w:val="superscript"/>
        </w:rPr>
        <w:t>th</w:t>
      </w:r>
      <w:r w:rsidRPr="008048B7">
        <w:rPr>
          <w:bCs/>
          <w:color w:val="000000"/>
        </w:rPr>
        <w:t xml:space="preserve"> </w:t>
      </w:r>
      <w:r w:rsidR="00F26FB7" w:rsidRPr="008048B7">
        <w:rPr>
          <w:bCs/>
          <w:color w:val="000000"/>
        </w:rPr>
        <w:t xml:space="preserve">November </w:t>
      </w:r>
      <w:r w:rsidRPr="008048B7">
        <w:rPr>
          <w:bCs/>
          <w:color w:val="000000"/>
        </w:rPr>
        <w:t>19</w:t>
      </w:r>
      <w:r w:rsidR="00F26FB7" w:rsidRPr="008048B7">
        <w:rPr>
          <w:bCs/>
          <w:color w:val="000000"/>
        </w:rPr>
        <w:t>81</w:t>
      </w:r>
      <w:r w:rsidRPr="008048B7">
        <w:rPr>
          <w:bCs/>
          <w:color w:val="000000"/>
        </w:rPr>
        <w:t>.</w:t>
      </w:r>
    </w:p>
    <w:p w14:paraId="69D2B09A" w14:textId="644088EC" w:rsidR="00E3387C" w:rsidRPr="008048B7" w:rsidRDefault="00C728A3" w:rsidP="00E3387C">
      <w:pPr>
        <w:rPr>
          <w:lang w:val="en-BW"/>
        </w:rPr>
      </w:pPr>
      <w:r w:rsidRPr="008048B7">
        <w:rPr>
          <w:color w:val="000000"/>
        </w:rPr>
        <w:t xml:space="preserve">Best Read        :        </w:t>
      </w:r>
      <w:hyperlink r:id="rId11" w:history="1">
        <w:r w:rsidR="00E3387C" w:rsidRPr="008048B7">
          <w:rPr>
            <w:rStyle w:val="Hyperlink"/>
            <w:color w:val="auto"/>
            <w:u w:val="none"/>
          </w:rPr>
          <w:t>The Great Gatsby </w:t>
        </w:r>
      </w:hyperlink>
      <w:r w:rsidR="00E3387C" w:rsidRPr="008048B7">
        <w:t>by </w:t>
      </w:r>
      <w:hyperlink r:id="rId12" w:history="1">
        <w:r w:rsidR="00E3387C" w:rsidRPr="008048B7">
          <w:rPr>
            <w:rStyle w:val="Hyperlink"/>
            <w:color w:val="auto"/>
            <w:u w:val="none"/>
          </w:rPr>
          <w:t>F. Scott Fitzgerald</w:t>
        </w:r>
      </w:hyperlink>
    </w:p>
    <w:p w14:paraId="0CF0B5FC" w14:textId="7C9F503D" w:rsidR="004D3ADD" w:rsidRPr="008048B7" w:rsidRDefault="001F7451" w:rsidP="00076E88">
      <w:r w:rsidRPr="008048B7">
        <w:rPr>
          <w:color w:val="000000"/>
        </w:rPr>
        <w:t>Passport           :        Valid.</w:t>
      </w:r>
      <w:r w:rsidR="004D3ADD" w:rsidRPr="008048B7">
        <w:t xml:space="preserve">        </w:t>
      </w:r>
    </w:p>
    <w:sectPr w:rsidR="004D3ADD" w:rsidRPr="008048B7" w:rsidSect="00DE71B9">
      <w:pgSz w:w="11906" w:h="16838" w:code="9"/>
      <w:pgMar w:top="1440" w:right="1440" w:bottom="1440" w:left="1440" w:header="0" w:footer="0" w:gutter="57"/>
      <w:pgBorders w:offsetFrom="page">
        <w:top w:val="thickThinMediumGap" w:sz="24" w:space="24" w:color="auto"/>
        <w:left w:val="thickThinMediumGap" w:sz="24" w:space="24" w:color="auto"/>
        <w:bottom w:val="thinThickMediumGap" w:sz="24" w:space="24" w:color="auto"/>
        <w:right w:val="thinThickMedium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10CBD5" w14:textId="77777777" w:rsidR="00552012" w:rsidRDefault="00552012" w:rsidP="00290D1B">
      <w:r>
        <w:separator/>
      </w:r>
    </w:p>
  </w:endnote>
  <w:endnote w:type="continuationSeparator" w:id="0">
    <w:p w14:paraId="59E6C483" w14:textId="77777777" w:rsidR="00552012" w:rsidRDefault="00552012" w:rsidP="00290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824956" w14:textId="77777777" w:rsidR="00552012" w:rsidRDefault="00552012" w:rsidP="00290D1B">
      <w:r>
        <w:separator/>
      </w:r>
    </w:p>
  </w:footnote>
  <w:footnote w:type="continuationSeparator" w:id="0">
    <w:p w14:paraId="5C728454" w14:textId="77777777" w:rsidR="00552012" w:rsidRDefault="00552012" w:rsidP="00290D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rPr>
    </w:lvl>
    <w:lvl w:ilvl="1">
      <w:start w:val="68"/>
      <w:numFmt w:val="bullet"/>
      <w:lvlText w:val="-"/>
      <w:lvlJc w:val="left"/>
      <w:pPr>
        <w:tabs>
          <w:tab w:val="num" w:pos="1440"/>
        </w:tabs>
        <w:ind w:left="1440" w:hanging="360"/>
      </w:pPr>
      <w:rPr>
        <w:rFonts w:ascii="Times New Roman" w:hAnsi="Times New Roman" w:cs="Times New Roman"/>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15:restartNumberingAfterBreak="0">
    <w:nsid w:val="007356FF"/>
    <w:multiLevelType w:val="hybridMultilevel"/>
    <w:tmpl w:val="972E4054"/>
    <w:lvl w:ilvl="0" w:tplc="619AB980">
      <w:start w:val="1"/>
      <w:numFmt w:val="bullet"/>
      <w:lvlText w:val=""/>
      <w:lvlJc w:val="left"/>
      <w:pPr>
        <w:tabs>
          <w:tab w:val="num" w:pos="720"/>
        </w:tabs>
        <w:ind w:left="720" w:hanging="360"/>
      </w:pPr>
      <w:rPr>
        <w:rFonts w:ascii="Wingdings" w:hAnsi="Wingdings" w:hint="default"/>
        <w:b/>
        <w:sz w:val="17"/>
        <w:szCs w:val="17"/>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984F42"/>
    <w:multiLevelType w:val="hybridMultilevel"/>
    <w:tmpl w:val="B712A68A"/>
    <w:lvl w:ilvl="0" w:tplc="80B06E44">
      <w:start w:val="1"/>
      <w:numFmt w:val="bullet"/>
      <w:lvlText w:val=""/>
      <w:lvlJc w:val="left"/>
      <w:pPr>
        <w:tabs>
          <w:tab w:val="num" w:pos="360"/>
        </w:tabs>
        <w:ind w:left="360" w:hanging="360"/>
      </w:pPr>
      <w:rPr>
        <w:rFonts w:ascii="Wingdings" w:hAnsi="Wingdings" w:hint="default"/>
        <w:b/>
        <w:sz w:val="17"/>
        <w:szCs w:val="17"/>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0E50B6"/>
    <w:multiLevelType w:val="hybridMultilevel"/>
    <w:tmpl w:val="AE34B288"/>
    <w:lvl w:ilvl="0" w:tplc="7BD40156">
      <w:start w:val="1"/>
      <w:numFmt w:val="bullet"/>
      <w:lvlText w:val=""/>
      <w:lvlJc w:val="left"/>
      <w:pPr>
        <w:tabs>
          <w:tab w:val="num" w:pos="360"/>
        </w:tabs>
        <w:ind w:left="360" w:hanging="360"/>
      </w:pPr>
      <w:rPr>
        <w:rFonts w:ascii="Wingdings" w:hAnsi="Wingdings" w:hint="default"/>
        <w:b/>
        <w:sz w:val="17"/>
        <w:szCs w:val="17"/>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FF94BD4"/>
    <w:multiLevelType w:val="hybridMultilevel"/>
    <w:tmpl w:val="8E026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D55C59"/>
    <w:multiLevelType w:val="hybridMultilevel"/>
    <w:tmpl w:val="7C6E29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63F7C39"/>
    <w:multiLevelType w:val="hybridMultilevel"/>
    <w:tmpl w:val="AFFCCC7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34D16D49"/>
    <w:multiLevelType w:val="hybridMultilevel"/>
    <w:tmpl w:val="B582C98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35D85E15"/>
    <w:multiLevelType w:val="hybridMultilevel"/>
    <w:tmpl w:val="43987A0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451A3084"/>
    <w:multiLevelType w:val="hybridMultilevel"/>
    <w:tmpl w:val="0F384FF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A475494"/>
    <w:multiLevelType w:val="hybridMultilevel"/>
    <w:tmpl w:val="EC3676E6"/>
    <w:lvl w:ilvl="0" w:tplc="7BD40156">
      <w:start w:val="1"/>
      <w:numFmt w:val="bullet"/>
      <w:lvlText w:val=""/>
      <w:lvlJc w:val="left"/>
      <w:pPr>
        <w:tabs>
          <w:tab w:val="num" w:pos="360"/>
        </w:tabs>
        <w:ind w:left="360" w:hanging="360"/>
      </w:pPr>
      <w:rPr>
        <w:rFonts w:ascii="Wingdings" w:hAnsi="Wingdings" w:hint="default"/>
        <w:b/>
        <w:sz w:val="17"/>
        <w:szCs w:val="17"/>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6E60D8A"/>
    <w:multiLevelType w:val="hybridMultilevel"/>
    <w:tmpl w:val="50FC239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6928735F"/>
    <w:multiLevelType w:val="hybridMultilevel"/>
    <w:tmpl w:val="0DC0D988"/>
    <w:lvl w:ilvl="0" w:tplc="20000001">
      <w:start w:val="1"/>
      <w:numFmt w:val="bullet"/>
      <w:lvlText w:val=""/>
      <w:lvlJc w:val="left"/>
      <w:pPr>
        <w:ind w:left="720" w:hanging="360"/>
      </w:pPr>
      <w:rPr>
        <w:rFonts w:ascii="Symbol" w:hAnsi="Symbol" w:hint="default"/>
        <w:b w:val="0"/>
        <w:u w:val="none"/>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695B1EE5"/>
    <w:multiLevelType w:val="hybridMultilevel"/>
    <w:tmpl w:val="C004E6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991404106">
    <w:abstractNumId w:val="3"/>
  </w:num>
  <w:num w:numId="2" w16cid:durableId="485174559">
    <w:abstractNumId w:val="10"/>
  </w:num>
  <w:num w:numId="3" w16cid:durableId="640842975">
    <w:abstractNumId w:val="2"/>
  </w:num>
  <w:num w:numId="4" w16cid:durableId="240333677">
    <w:abstractNumId w:val="1"/>
  </w:num>
  <w:num w:numId="5" w16cid:durableId="826168114">
    <w:abstractNumId w:val="9"/>
  </w:num>
  <w:num w:numId="6" w16cid:durableId="960651928">
    <w:abstractNumId w:val="13"/>
  </w:num>
  <w:num w:numId="7" w16cid:durableId="1451048841">
    <w:abstractNumId w:val="5"/>
  </w:num>
  <w:num w:numId="8" w16cid:durableId="1305047149">
    <w:abstractNumId w:val="11"/>
  </w:num>
  <w:num w:numId="9" w16cid:durableId="1047681944">
    <w:abstractNumId w:val="6"/>
  </w:num>
  <w:num w:numId="10" w16cid:durableId="1453330989">
    <w:abstractNumId w:val="12"/>
  </w:num>
  <w:num w:numId="11" w16cid:durableId="1771585465">
    <w:abstractNumId w:val="4"/>
  </w:num>
  <w:num w:numId="12" w16cid:durableId="1095708605">
    <w:abstractNumId w:val="7"/>
  </w:num>
  <w:num w:numId="13" w16cid:durableId="497769759">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ADD"/>
    <w:rsid w:val="00002FBB"/>
    <w:rsid w:val="0000360B"/>
    <w:rsid w:val="0000774C"/>
    <w:rsid w:val="00011D86"/>
    <w:rsid w:val="0001374E"/>
    <w:rsid w:val="000139E6"/>
    <w:rsid w:val="00014A80"/>
    <w:rsid w:val="00022BD8"/>
    <w:rsid w:val="0003023D"/>
    <w:rsid w:val="000302B2"/>
    <w:rsid w:val="00035A4B"/>
    <w:rsid w:val="00044B93"/>
    <w:rsid w:val="00046873"/>
    <w:rsid w:val="00053A3E"/>
    <w:rsid w:val="00062C2C"/>
    <w:rsid w:val="000654B0"/>
    <w:rsid w:val="00074016"/>
    <w:rsid w:val="00076E88"/>
    <w:rsid w:val="00076FE8"/>
    <w:rsid w:val="00081D7A"/>
    <w:rsid w:val="00083475"/>
    <w:rsid w:val="00087D52"/>
    <w:rsid w:val="0009069F"/>
    <w:rsid w:val="000A6069"/>
    <w:rsid w:val="000B1C78"/>
    <w:rsid w:val="000B3172"/>
    <w:rsid w:val="000B7C23"/>
    <w:rsid w:val="000E10F5"/>
    <w:rsid w:val="000F2D90"/>
    <w:rsid w:val="000F3E18"/>
    <w:rsid w:val="0010186D"/>
    <w:rsid w:val="00102708"/>
    <w:rsid w:val="00103D26"/>
    <w:rsid w:val="00105355"/>
    <w:rsid w:val="00116BA0"/>
    <w:rsid w:val="001448C6"/>
    <w:rsid w:val="00144A6F"/>
    <w:rsid w:val="00150580"/>
    <w:rsid w:val="00152777"/>
    <w:rsid w:val="001567DC"/>
    <w:rsid w:val="001567FA"/>
    <w:rsid w:val="00163432"/>
    <w:rsid w:val="0016710F"/>
    <w:rsid w:val="0018047B"/>
    <w:rsid w:val="00181CCF"/>
    <w:rsid w:val="00183D97"/>
    <w:rsid w:val="00195632"/>
    <w:rsid w:val="001A0D2C"/>
    <w:rsid w:val="001A142F"/>
    <w:rsid w:val="001A2A05"/>
    <w:rsid w:val="001A39DA"/>
    <w:rsid w:val="001B1FC1"/>
    <w:rsid w:val="001C129E"/>
    <w:rsid w:val="001C4A87"/>
    <w:rsid w:val="001C721E"/>
    <w:rsid w:val="001D2B4E"/>
    <w:rsid w:val="001E43CD"/>
    <w:rsid w:val="001E6C9E"/>
    <w:rsid w:val="001F0BED"/>
    <w:rsid w:val="001F1164"/>
    <w:rsid w:val="001F7451"/>
    <w:rsid w:val="00202A07"/>
    <w:rsid w:val="0021057B"/>
    <w:rsid w:val="00210C87"/>
    <w:rsid w:val="00210D31"/>
    <w:rsid w:val="00211E9C"/>
    <w:rsid w:val="002130B2"/>
    <w:rsid w:val="00221623"/>
    <w:rsid w:val="00226678"/>
    <w:rsid w:val="00233D42"/>
    <w:rsid w:val="00233DD2"/>
    <w:rsid w:val="00240EFC"/>
    <w:rsid w:val="00242C6F"/>
    <w:rsid w:val="00261E6C"/>
    <w:rsid w:val="00262D27"/>
    <w:rsid w:val="00270C91"/>
    <w:rsid w:val="00271727"/>
    <w:rsid w:val="00277BE5"/>
    <w:rsid w:val="00281CFF"/>
    <w:rsid w:val="00281DB3"/>
    <w:rsid w:val="00290D1B"/>
    <w:rsid w:val="00295531"/>
    <w:rsid w:val="00295562"/>
    <w:rsid w:val="002A272A"/>
    <w:rsid w:val="002A46E6"/>
    <w:rsid w:val="002B0C9D"/>
    <w:rsid w:val="002B23E5"/>
    <w:rsid w:val="002B59C8"/>
    <w:rsid w:val="002D06CC"/>
    <w:rsid w:val="002D349C"/>
    <w:rsid w:val="002D376F"/>
    <w:rsid w:val="002D5EB4"/>
    <w:rsid w:val="002D79B0"/>
    <w:rsid w:val="002D7BBB"/>
    <w:rsid w:val="002E497C"/>
    <w:rsid w:val="002E5742"/>
    <w:rsid w:val="002F0AD5"/>
    <w:rsid w:val="002F0C4B"/>
    <w:rsid w:val="002F17A1"/>
    <w:rsid w:val="002F39A4"/>
    <w:rsid w:val="002F4995"/>
    <w:rsid w:val="002F5EAF"/>
    <w:rsid w:val="002F7031"/>
    <w:rsid w:val="003013A3"/>
    <w:rsid w:val="00305515"/>
    <w:rsid w:val="00313302"/>
    <w:rsid w:val="00321101"/>
    <w:rsid w:val="003223AB"/>
    <w:rsid w:val="00323F6E"/>
    <w:rsid w:val="00335A83"/>
    <w:rsid w:val="00343FC6"/>
    <w:rsid w:val="00344956"/>
    <w:rsid w:val="00350E4F"/>
    <w:rsid w:val="003512E0"/>
    <w:rsid w:val="00355D15"/>
    <w:rsid w:val="00357224"/>
    <w:rsid w:val="00357F32"/>
    <w:rsid w:val="00365972"/>
    <w:rsid w:val="00366A07"/>
    <w:rsid w:val="00373BB1"/>
    <w:rsid w:val="00377E7B"/>
    <w:rsid w:val="00384315"/>
    <w:rsid w:val="003861AE"/>
    <w:rsid w:val="003863B0"/>
    <w:rsid w:val="003A6F01"/>
    <w:rsid w:val="003B00DE"/>
    <w:rsid w:val="003B3B33"/>
    <w:rsid w:val="003B594B"/>
    <w:rsid w:val="003D355E"/>
    <w:rsid w:val="003E64A9"/>
    <w:rsid w:val="003F01C5"/>
    <w:rsid w:val="003F0DFD"/>
    <w:rsid w:val="004151ED"/>
    <w:rsid w:val="00417145"/>
    <w:rsid w:val="00417A79"/>
    <w:rsid w:val="004228DD"/>
    <w:rsid w:val="00435774"/>
    <w:rsid w:val="0044062F"/>
    <w:rsid w:val="00442EF7"/>
    <w:rsid w:val="00442F38"/>
    <w:rsid w:val="00451A02"/>
    <w:rsid w:val="0045227C"/>
    <w:rsid w:val="00454888"/>
    <w:rsid w:val="00454914"/>
    <w:rsid w:val="004628F3"/>
    <w:rsid w:val="0046391B"/>
    <w:rsid w:val="00463B52"/>
    <w:rsid w:val="00464993"/>
    <w:rsid w:val="00472394"/>
    <w:rsid w:val="00472603"/>
    <w:rsid w:val="00476CE5"/>
    <w:rsid w:val="0048549F"/>
    <w:rsid w:val="00486200"/>
    <w:rsid w:val="00494165"/>
    <w:rsid w:val="004A31E9"/>
    <w:rsid w:val="004B0B69"/>
    <w:rsid w:val="004B2039"/>
    <w:rsid w:val="004B6E84"/>
    <w:rsid w:val="004B783E"/>
    <w:rsid w:val="004C3A5F"/>
    <w:rsid w:val="004C52C5"/>
    <w:rsid w:val="004C6C1B"/>
    <w:rsid w:val="004C6FAC"/>
    <w:rsid w:val="004D261E"/>
    <w:rsid w:val="004D3ADD"/>
    <w:rsid w:val="004D40A1"/>
    <w:rsid w:val="004D539C"/>
    <w:rsid w:val="004D69FE"/>
    <w:rsid w:val="004E05A6"/>
    <w:rsid w:val="004E107B"/>
    <w:rsid w:val="004E735E"/>
    <w:rsid w:val="004F428E"/>
    <w:rsid w:val="004F56EF"/>
    <w:rsid w:val="004F5830"/>
    <w:rsid w:val="00502110"/>
    <w:rsid w:val="00536D41"/>
    <w:rsid w:val="005402F2"/>
    <w:rsid w:val="00552012"/>
    <w:rsid w:val="00552C0B"/>
    <w:rsid w:val="00552D42"/>
    <w:rsid w:val="005577AA"/>
    <w:rsid w:val="00561E61"/>
    <w:rsid w:val="00564524"/>
    <w:rsid w:val="00581666"/>
    <w:rsid w:val="005817F1"/>
    <w:rsid w:val="00581B4A"/>
    <w:rsid w:val="00583690"/>
    <w:rsid w:val="005857D1"/>
    <w:rsid w:val="005876A4"/>
    <w:rsid w:val="0059022C"/>
    <w:rsid w:val="00593CF8"/>
    <w:rsid w:val="00595BAD"/>
    <w:rsid w:val="005A3DB0"/>
    <w:rsid w:val="005A6B4F"/>
    <w:rsid w:val="005A752E"/>
    <w:rsid w:val="005B2B52"/>
    <w:rsid w:val="005C579C"/>
    <w:rsid w:val="005C5C4D"/>
    <w:rsid w:val="005C7644"/>
    <w:rsid w:val="005C7660"/>
    <w:rsid w:val="005E4374"/>
    <w:rsid w:val="005E684A"/>
    <w:rsid w:val="005F3183"/>
    <w:rsid w:val="00600957"/>
    <w:rsid w:val="006140B6"/>
    <w:rsid w:val="006216BD"/>
    <w:rsid w:val="00623F4E"/>
    <w:rsid w:val="00625C58"/>
    <w:rsid w:val="006272B4"/>
    <w:rsid w:val="00637103"/>
    <w:rsid w:val="00641AAE"/>
    <w:rsid w:val="00641C17"/>
    <w:rsid w:val="006444A2"/>
    <w:rsid w:val="00644615"/>
    <w:rsid w:val="00661863"/>
    <w:rsid w:val="00665572"/>
    <w:rsid w:val="006677EF"/>
    <w:rsid w:val="00671FEE"/>
    <w:rsid w:val="00680B08"/>
    <w:rsid w:val="006845F0"/>
    <w:rsid w:val="00686553"/>
    <w:rsid w:val="006919E3"/>
    <w:rsid w:val="006A3A9D"/>
    <w:rsid w:val="006B2DFF"/>
    <w:rsid w:val="006B3CA2"/>
    <w:rsid w:val="006C7AC9"/>
    <w:rsid w:val="006D69F9"/>
    <w:rsid w:val="006D7B8F"/>
    <w:rsid w:val="006E3BE2"/>
    <w:rsid w:val="006E4DC0"/>
    <w:rsid w:val="006F3E5E"/>
    <w:rsid w:val="006F5416"/>
    <w:rsid w:val="006F64B1"/>
    <w:rsid w:val="0070379F"/>
    <w:rsid w:val="0071309C"/>
    <w:rsid w:val="00717EA8"/>
    <w:rsid w:val="00717F2C"/>
    <w:rsid w:val="00726B50"/>
    <w:rsid w:val="00727E44"/>
    <w:rsid w:val="00730278"/>
    <w:rsid w:val="00731DCD"/>
    <w:rsid w:val="0073316C"/>
    <w:rsid w:val="00735E31"/>
    <w:rsid w:val="0075060D"/>
    <w:rsid w:val="00754F99"/>
    <w:rsid w:val="007550DE"/>
    <w:rsid w:val="007569E1"/>
    <w:rsid w:val="007626D1"/>
    <w:rsid w:val="0077292B"/>
    <w:rsid w:val="00774F53"/>
    <w:rsid w:val="0078065D"/>
    <w:rsid w:val="00784F3E"/>
    <w:rsid w:val="00791B58"/>
    <w:rsid w:val="00796D98"/>
    <w:rsid w:val="007A0AD7"/>
    <w:rsid w:val="007A71C3"/>
    <w:rsid w:val="007C2FB6"/>
    <w:rsid w:val="007C4112"/>
    <w:rsid w:val="007C73DD"/>
    <w:rsid w:val="007D20D5"/>
    <w:rsid w:val="007E761E"/>
    <w:rsid w:val="007E7B4C"/>
    <w:rsid w:val="007F452E"/>
    <w:rsid w:val="007F53E9"/>
    <w:rsid w:val="007F6288"/>
    <w:rsid w:val="00802D02"/>
    <w:rsid w:val="008048B7"/>
    <w:rsid w:val="008054F3"/>
    <w:rsid w:val="0082526D"/>
    <w:rsid w:val="008264A9"/>
    <w:rsid w:val="008336F4"/>
    <w:rsid w:val="0083472F"/>
    <w:rsid w:val="00834762"/>
    <w:rsid w:val="008409FC"/>
    <w:rsid w:val="008426FC"/>
    <w:rsid w:val="0084333C"/>
    <w:rsid w:val="008523E9"/>
    <w:rsid w:val="008558EE"/>
    <w:rsid w:val="00856E1F"/>
    <w:rsid w:val="008602FE"/>
    <w:rsid w:val="0086558C"/>
    <w:rsid w:val="008668F1"/>
    <w:rsid w:val="00877079"/>
    <w:rsid w:val="008841D9"/>
    <w:rsid w:val="00885823"/>
    <w:rsid w:val="00887BFE"/>
    <w:rsid w:val="00895C27"/>
    <w:rsid w:val="008B3F4C"/>
    <w:rsid w:val="008C016F"/>
    <w:rsid w:val="008C2B87"/>
    <w:rsid w:val="008D37D7"/>
    <w:rsid w:val="008F1288"/>
    <w:rsid w:val="0090109C"/>
    <w:rsid w:val="00901551"/>
    <w:rsid w:val="00901CFA"/>
    <w:rsid w:val="00903B0D"/>
    <w:rsid w:val="0090403C"/>
    <w:rsid w:val="00904207"/>
    <w:rsid w:val="00904395"/>
    <w:rsid w:val="00921D95"/>
    <w:rsid w:val="009221D4"/>
    <w:rsid w:val="0092249D"/>
    <w:rsid w:val="009335A5"/>
    <w:rsid w:val="00941165"/>
    <w:rsid w:val="00941316"/>
    <w:rsid w:val="00941F23"/>
    <w:rsid w:val="009444A7"/>
    <w:rsid w:val="0094731C"/>
    <w:rsid w:val="00967F70"/>
    <w:rsid w:val="00976AF6"/>
    <w:rsid w:val="009813CF"/>
    <w:rsid w:val="00982352"/>
    <w:rsid w:val="009835D4"/>
    <w:rsid w:val="00992D5B"/>
    <w:rsid w:val="0099636B"/>
    <w:rsid w:val="009972BF"/>
    <w:rsid w:val="009A4035"/>
    <w:rsid w:val="009A691E"/>
    <w:rsid w:val="009A738C"/>
    <w:rsid w:val="009B54DB"/>
    <w:rsid w:val="009B77B4"/>
    <w:rsid w:val="009C659C"/>
    <w:rsid w:val="009D410A"/>
    <w:rsid w:val="009D4480"/>
    <w:rsid w:val="009E0EDC"/>
    <w:rsid w:val="009E73E6"/>
    <w:rsid w:val="009F48B4"/>
    <w:rsid w:val="009F490C"/>
    <w:rsid w:val="00A2179D"/>
    <w:rsid w:val="00A260A0"/>
    <w:rsid w:val="00A32C13"/>
    <w:rsid w:val="00A33327"/>
    <w:rsid w:val="00A43128"/>
    <w:rsid w:val="00A47139"/>
    <w:rsid w:val="00A52F2B"/>
    <w:rsid w:val="00A535B9"/>
    <w:rsid w:val="00A711C0"/>
    <w:rsid w:val="00A73348"/>
    <w:rsid w:val="00A75662"/>
    <w:rsid w:val="00A7582E"/>
    <w:rsid w:val="00A76DBE"/>
    <w:rsid w:val="00A77583"/>
    <w:rsid w:val="00A804BD"/>
    <w:rsid w:val="00A807E3"/>
    <w:rsid w:val="00A8135E"/>
    <w:rsid w:val="00A8228E"/>
    <w:rsid w:val="00A84886"/>
    <w:rsid w:val="00A97AB8"/>
    <w:rsid w:val="00AA0994"/>
    <w:rsid w:val="00AB6375"/>
    <w:rsid w:val="00AC4FCF"/>
    <w:rsid w:val="00AD4CD2"/>
    <w:rsid w:val="00AE2268"/>
    <w:rsid w:val="00AE4FC6"/>
    <w:rsid w:val="00B02E04"/>
    <w:rsid w:val="00B03E70"/>
    <w:rsid w:val="00B07DC2"/>
    <w:rsid w:val="00B13155"/>
    <w:rsid w:val="00B21861"/>
    <w:rsid w:val="00B246A1"/>
    <w:rsid w:val="00B24E57"/>
    <w:rsid w:val="00B47673"/>
    <w:rsid w:val="00B47F83"/>
    <w:rsid w:val="00B53A5B"/>
    <w:rsid w:val="00B625ED"/>
    <w:rsid w:val="00B62920"/>
    <w:rsid w:val="00B656D6"/>
    <w:rsid w:val="00B67AAC"/>
    <w:rsid w:val="00B77503"/>
    <w:rsid w:val="00B77606"/>
    <w:rsid w:val="00B83FF8"/>
    <w:rsid w:val="00B92FC0"/>
    <w:rsid w:val="00B95138"/>
    <w:rsid w:val="00BA1609"/>
    <w:rsid w:val="00BB6323"/>
    <w:rsid w:val="00BC2A3A"/>
    <w:rsid w:val="00BC6656"/>
    <w:rsid w:val="00BC7D0A"/>
    <w:rsid w:val="00BD0E85"/>
    <w:rsid w:val="00BD14A3"/>
    <w:rsid w:val="00BD5A15"/>
    <w:rsid w:val="00BD6A58"/>
    <w:rsid w:val="00BD7C29"/>
    <w:rsid w:val="00BE2C66"/>
    <w:rsid w:val="00BE4087"/>
    <w:rsid w:val="00BE471C"/>
    <w:rsid w:val="00BF160C"/>
    <w:rsid w:val="00C14664"/>
    <w:rsid w:val="00C30B7A"/>
    <w:rsid w:val="00C37060"/>
    <w:rsid w:val="00C53E9D"/>
    <w:rsid w:val="00C562D0"/>
    <w:rsid w:val="00C568C1"/>
    <w:rsid w:val="00C57640"/>
    <w:rsid w:val="00C65B63"/>
    <w:rsid w:val="00C66F2F"/>
    <w:rsid w:val="00C70443"/>
    <w:rsid w:val="00C728A3"/>
    <w:rsid w:val="00C757D1"/>
    <w:rsid w:val="00C770E4"/>
    <w:rsid w:val="00C907E4"/>
    <w:rsid w:val="00C90C28"/>
    <w:rsid w:val="00C90DBA"/>
    <w:rsid w:val="00C96B25"/>
    <w:rsid w:val="00CA41DB"/>
    <w:rsid w:val="00CA54B7"/>
    <w:rsid w:val="00CB585F"/>
    <w:rsid w:val="00CC3074"/>
    <w:rsid w:val="00CD1434"/>
    <w:rsid w:val="00CD19B8"/>
    <w:rsid w:val="00CD2B3E"/>
    <w:rsid w:val="00CE14A8"/>
    <w:rsid w:val="00CE190C"/>
    <w:rsid w:val="00CE2D5A"/>
    <w:rsid w:val="00CE4343"/>
    <w:rsid w:val="00CF21C5"/>
    <w:rsid w:val="00CF6B35"/>
    <w:rsid w:val="00CF716F"/>
    <w:rsid w:val="00CF75D0"/>
    <w:rsid w:val="00D032DA"/>
    <w:rsid w:val="00D0531C"/>
    <w:rsid w:val="00D15573"/>
    <w:rsid w:val="00D17870"/>
    <w:rsid w:val="00D263D7"/>
    <w:rsid w:val="00D27200"/>
    <w:rsid w:val="00D31A8C"/>
    <w:rsid w:val="00D42115"/>
    <w:rsid w:val="00D4528B"/>
    <w:rsid w:val="00D45C02"/>
    <w:rsid w:val="00D52DD0"/>
    <w:rsid w:val="00D57E3C"/>
    <w:rsid w:val="00D62DBA"/>
    <w:rsid w:val="00D66222"/>
    <w:rsid w:val="00D7098E"/>
    <w:rsid w:val="00D722DC"/>
    <w:rsid w:val="00D74D06"/>
    <w:rsid w:val="00D916C5"/>
    <w:rsid w:val="00D959CD"/>
    <w:rsid w:val="00D9658A"/>
    <w:rsid w:val="00DA7105"/>
    <w:rsid w:val="00DB079F"/>
    <w:rsid w:val="00DB4595"/>
    <w:rsid w:val="00DB5897"/>
    <w:rsid w:val="00DC07C7"/>
    <w:rsid w:val="00DC1CCE"/>
    <w:rsid w:val="00DD258A"/>
    <w:rsid w:val="00DD49AE"/>
    <w:rsid w:val="00DD683B"/>
    <w:rsid w:val="00DE5C11"/>
    <w:rsid w:val="00DE6D9C"/>
    <w:rsid w:val="00DE71B9"/>
    <w:rsid w:val="00DF474A"/>
    <w:rsid w:val="00DF5AB5"/>
    <w:rsid w:val="00E01180"/>
    <w:rsid w:val="00E03075"/>
    <w:rsid w:val="00E127D9"/>
    <w:rsid w:val="00E12A5D"/>
    <w:rsid w:val="00E20C3B"/>
    <w:rsid w:val="00E23C38"/>
    <w:rsid w:val="00E252FD"/>
    <w:rsid w:val="00E3387C"/>
    <w:rsid w:val="00E3404D"/>
    <w:rsid w:val="00E4266A"/>
    <w:rsid w:val="00E430C8"/>
    <w:rsid w:val="00E475D6"/>
    <w:rsid w:val="00E53C7D"/>
    <w:rsid w:val="00E6162F"/>
    <w:rsid w:val="00E7014B"/>
    <w:rsid w:val="00E72659"/>
    <w:rsid w:val="00E76DD6"/>
    <w:rsid w:val="00E779CC"/>
    <w:rsid w:val="00E80B61"/>
    <w:rsid w:val="00E81673"/>
    <w:rsid w:val="00E817C1"/>
    <w:rsid w:val="00E8467E"/>
    <w:rsid w:val="00E87173"/>
    <w:rsid w:val="00E875E5"/>
    <w:rsid w:val="00EA7D78"/>
    <w:rsid w:val="00EB5C04"/>
    <w:rsid w:val="00EC6551"/>
    <w:rsid w:val="00EE1783"/>
    <w:rsid w:val="00EE277A"/>
    <w:rsid w:val="00EE3492"/>
    <w:rsid w:val="00EE35E8"/>
    <w:rsid w:val="00EE7974"/>
    <w:rsid w:val="00EF63DA"/>
    <w:rsid w:val="00F00B3D"/>
    <w:rsid w:val="00F05823"/>
    <w:rsid w:val="00F0617B"/>
    <w:rsid w:val="00F1037A"/>
    <w:rsid w:val="00F1070B"/>
    <w:rsid w:val="00F253BB"/>
    <w:rsid w:val="00F26FB7"/>
    <w:rsid w:val="00F271C9"/>
    <w:rsid w:val="00F31FBA"/>
    <w:rsid w:val="00F329C6"/>
    <w:rsid w:val="00F35787"/>
    <w:rsid w:val="00F3590D"/>
    <w:rsid w:val="00F35AE5"/>
    <w:rsid w:val="00F50C80"/>
    <w:rsid w:val="00F64559"/>
    <w:rsid w:val="00F71D8A"/>
    <w:rsid w:val="00F745C1"/>
    <w:rsid w:val="00F82C1D"/>
    <w:rsid w:val="00F9167D"/>
    <w:rsid w:val="00F96B21"/>
    <w:rsid w:val="00FA1258"/>
    <w:rsid w:val="00FA2E53"/>
    <w:rsid w:val="00FB1659"/>
    <w:rsid w:val="00FB5247"/>
    <w:rsid w:val="00FB77AF"/>
    <w:rsid w:val="00FC6543"/>
    <w:rsid w:val="00FD5EAF"/>
    <w:rsid w:val="00FE39E9"/>
    <w:rsid w:val="00FE63DF"/>
    <w:rsid w:val="00FF0DA6"/>
    <w:rsid w:val="00FF1D2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1F47CA"/>
  <w15:chartTrackingRefBased/>
  <w15:docId w15:val="{3B49E48B-8D56-DF4C-9762-EC9D0317A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rPr>
  </w:style>
  <w:style w:type="paragraph" w:styleId="Heading1">
    <w:name w:val="heading 1"/>
    <w:basedOn w:val="Normal"/>
    <w:next w:val="Normal"/>
    <w:link w:val="Heading1Char"/>
    <w:qFormat/>
    <w:rsid w:val="00784F3E"/>
    <w:pPr>
      <w:keepNext/>
      <w:spacing w:before="240" w:after="60"/>
      <w:outlineLvl w:val="0"/>
    </w:pPr>
    <w:rPr>
      <w:rFonts w:ascii="Cambria" w:eastAsia="MS Gothic" w:hAnsi="Cambria"/>
      <w:b/>
      <w:bCs/>
      <w:kern w:val="32"/>
      <w:sz w:val="32"/>
      <w:szCs w:val="32"/>
    </w:rPr>
  </w:style>
  <w:style w:type="paragraph" w:styleId="Heading4">
    <w:name w:val="heading 4"/>
    <w:basedOn w:val="Normal"/>
    <w:next w:val="Normal"/>
    <w:link w:val="Heading4Char"/>
    <w:semiHidden/>
    <w:unhideWhenUsed/>
    <w:qFormat/>
    <w:rsid w:val="00E3387C"/>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223AB"/>
    <w:pPr>
      <w:tabs>
        <w:tab w:val="center" w:pos="4320"/>
        <w:tab w:val="right" w:pos="8640"/>
      </w:tabs>
    </w:pPr>
    <w:rPr>
      <w:sz w:val="20"/>
      <w:szCs w:val="20"/>
    </w:rPr>
  </w:style>
  <w:style w:type="paragraph" w:customStyle="1" w:styleId="Default">
    <w:name w:val="Default"/>
    <w:rsid w:val="00044B93"/>
    <w:pPr>
      <w:autoSpaceDE w:val="0"/>
      <w:autoSpaceDN w:val="0"/>
      <w:adjustRightInd w:val="0"/>
    </w:pPr>
    <w:rPr>
      <w:rFonts w:ascii="Garamond" w:hAnsi="Garamond" w:cs="Garamond"/>
      <w:color w:val="000000"/>
      <w:sz w:val="24"/>
      <w:szCs w:val="24"/>
      <w:lang w:val="en-US"/>
    </w:rPr>
  </w:style>
  <w:style w:type="character" w:styleId="Hyperlink">
    <w:name w:val="Hyperlink"/>
    <w:rsid w:val="001F1164"/>
    <w:rPr>
      <w:color w:val="0000FF"/>
      <w:u w:val="single"/>
    </w:rPr>
  </w:style>
  <w:style w:type="character" w:customStyle="1" w:styleId="txtheadingblacknormal1">
    <w:name w:val="txtheadingblacknormal1"/>
    <w:rsid w:val="00C568C1"/>
    <w:rPr>
      <w:rFonts w:ascii="Verdana" w:hAnsi="Verdana" w:hint="default"/>
      <w:b w:val="0"/>
      <w:bCs w:val="0"/>
      <w:color w:val="000000"/>
      <w:sz w:val="17"/>
      <w:szCs w:val="17"/>
    </w:rPr>
  </w:style>
  <w:style w:type="character" w:customStyle="1" w:styleId="Heading1Char">
    <w:name w:val="Heading 1 Char"/>
    <w:link w:val="Heading1"/>
    <w:rsid w:val="00784F3E"/>
    <w:rPr>
      <w:rFonts w:ascii="Cambria" w:eastAsia="MS Gothic" w:hAnsi="Cambria" w:cs="Times New Roman"/>
      <w:b/>
      <w:bCs/>
      <w:kern w:val="32"/>
      <w:sz w:val="32"/>
      <w:szCs w:val="32"/>
      <w:lang w:val="en-GB" w:eastAsia="en-US"/>
    </w:rPr>
  </w:style>
  <w:style w:type="paragraph" w:styleId="Footer">
    <w:name w:val="footer"/>
    <w:basedOn w:val="Normal"/>
    <w:link w:val="FooterChar"/>
    <w:rsid w:val="00290D1B"/>
    <w:pPr>
      <w:tabs>
        <w:tab w:val="center" w:pos="4419"/>
        <w:tab w:val="right" w:pos="8838"/>
      </w:tabs>
    </w:pPr>
  </w:style>
  <w:style w:type="character" w:customStyle="1" w:styleId="FooterChar">
    <w:name w:val="Footer Char"/>
    <w:link w:val="Footer"/>
    <w:rsid w:val="00290D1B"/>
    <w:rPr>
      <w:sz w:val="24"/>
      <w:szCs w:val="24"/>
      <w:lang w:val="en-GB" w:eastAsia="en-US"/>
    </w:rPr>
  </w:style>
  <w:style w:type="paragraph" w:styleId="ListParagraph">
    <w:name w:val="List Paragraph"/>
    <w:basedOn w:val="Normal"/>
    <w:uiPriority w:val="34"/>
    <w:qFormat/>
    <w:rsid w:val="005817F1"/>
    <w:pPr>
      <w:ind w:left="720"/>
      <w:contextualSpacing/>
    </w:pPr>
  </w:style>
  <w:style w:type="character" w:customStyle="1" w:styleId="Heading4Char">
    <w:name w:val="Heading 4 Char"/>
    <w:basedOn w:val="DefaultParagraphFont"/>
    <w:link w:val="Heading4"/>
    <w:semiHidden/>
    <w:rsid w:val="00E3387C"/>
    <w:rPr>
      <w:rFonts w:asciiTheme="majorHAnsi" w:eastAsiaTheme="majorEastAsia" w:hAnsiTheme="majorHAnsi" w:cstheme="majorBidi"/>
      <w:i/>
      <w:iCs/>
      <w:color w:val="2F5496" w:themeColor="accent1" w:themeShade="BF"/>
      <w:sz w:val="24"/>
      <w:szCs w:val="24"/>
      <w:lang w:val="en-GB"/>
    </w:rPr>
  </w:style>
  <w:style w:type="paragraph" w:styleId="Title">
    <w:name w:val="Title"/>
    <w:basedOn w:val="Normal"/>
    <w:next w:val="Subtitle"/>
    <w:link w:val="TitleChar"/>
    <w:qFormat/>
    <w:rsid w:val="009E0EDC"/>
    <w:pPr>
      <w:suppressAutoHyphens/>
      <w:jc w:val="center"/>
    </w:pPr>
    <w:rPr>
      <w:b/>
      <w:sz w:val="20"/>
      <w:szCs w:val="20"/>
      <w:lang w:val="en-US" w:eastAsia="ar-SA"/>
    </w:rPr>
  </w:style>
  <w:style w:type="character" w:customStyle="1" w:styleId="TitleChar">
    <w:name w:val="Title Char"/>
    <w:basedOn w:val="DefaultParagraphFont"/>
    <w:link w:val="Title"/>
    <w:rsid w:val="009E0EDC"/>
    <w:rPr>
      <w:b/>
      <w:lang w:val="en-US" w:eastAsia="ar-SA"/>
    </w:rPr>
  </w:style>
  <w:style w:type="paragraph" w:styleId="Subtitle">
    <w:name w:val="Subtitle"/>
    <w:basedOn w:val="Normal"/>
    <w:next w:val="Normal"/>
    <w:link w:val="SubtitleChar"/>
    <w:qFormat/>
    <w:rsid w:val="009E0EDC"/>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9E0EDC"/>
    <w:rPr>
      <w:rFonts w:asciiTheme="minorHAnsi" w:eastAsiaTheme="minorEastAsia" w:hAnsiTheme="minorHAnsi" w:cstheme="minorBidi"/>
      <w:color w:val="5A5A5A" w:themeColor="text1" w:themeTint="A5"/>
      <w:spacing w:val="15"/>
      <w:sz w:val="22"/>
      <w:szCs w:val="22"/>
      <w:lang w:val="en-GB"/>
    </w:rPr>
  </w:style>
  <w:style w:type="paragraph" w:styleId="Caption">
    <w:name w:val="caption"/>
    <w:basedOn w:val="Normal"/>
    <w:qFormat/>
    <w:rsid w:val="00E3404D"/>
    <w:pPr>
      <w:suppressLineNumbers/>
      <w:suppressAutoHyphens/>
      <w:spacing w:before="120" w:after="120"/>
    </w:pPr>
    <w:rPr>
      <w:rFonts w:cs="Tahoma"/>
      <w:i/>
      <w:iCs/>
      <w:lang w:val="en-US" w:eastAsia="ar-SA"/>
    </w:rPr>
  </w:style>
  <w:style w:type="character" w:customStyle="1" w:styleId="WW8Num8z1">
    <w:name w:val="WW8Num8z1"/>
    <w:rsid w:val="007A0AD7"/>
    <w:rPr>
      <w:rFonts w:ascii="Courier New" w:hAnsi="Courier New" w:cs="Courier New"/>
    </w:rPr>
  </w:style>
  <w:style w:type="character" w:styleId="UnresolvedMention">
    <w:name w:val="Unresolved Mention"/>
    <w:basedOn w:val="DefaultParagraphFont"/>
    <w:uiPriority w:val="99"/>
    <w:semiHidden/>
    <w:unhideWhenUsed/>
    <w:rsid w:val="008048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675605">
      <w:bodyDiv w:val="1"/>
      <w:marLeft w:val="0"/>
      <w:marRight w:val="0"/>
      <w:marTop w:val="0"/>
      <w:marBottom w:val="0"/>
      <w:divBdr>
        <w:top w:val="none" w:sz="0" w:space="0" w:color="auto"/>
        <w:left w:val="none" w:sz="0" w:space="0" w:color="auto"/>
        <w:bottom w:val="none" w:sz="0" w:space="0" w:color="auto"/>
        <w:right w:val="none" w:sz="0" w:space="0" w:color="auto"/>
      </w:divBdr>
    </w:div>
    <w:div w:id="116680124">
      <w:bodyDiv w:val="1"/>
      <w:marLeft w:val="0"/>
      <w:marRight w:val="0"/>
      <w:marTop w:val="0"/>
      <w:marBottom w:val="0"/>
      <w:divBdr>
        <w:top w:val="none" w:sz="0" w:space="0" w:color="auto"/>
        <w:left w:val="none" w:sz="0" w:space="0" w:color="auto"/>
        <w:bottom w:val="none" w:sz="0" w:space="0" w:color="auto"/>
        <w:right w:val="none" w:sz="0" w:space="0" w:color="auto"/>
      </w:divBdr>
    </w:div>
    <w:div w:id="138308330">
      <w:bodyDiv w:val="1"/>
      <w:marLeft w:val="0"/>
      <w:marRight w:val="0"/>
      <w:marTop w:val="0"/>
      <w:marBottom w:val="0"/>
      <w:divBdr>
        <w:top w:val="none" w:sz="0" w:space="0" w:color="auto"/>
        <w:left w:val="none" w:sz="0" w:space="0" w:color="auto"/>
        <w:bottom w:val="none" w:sz="0" w:space="0" w:color="auto"/>
        <w:right w:val="none" w:sz="0" w:space="0" w:color="auto"/>
      </w:divBdr>
    </w:div>
    <w:div w:id="256645938">
      <w:bodyDiv w:val="1"/>
      <w:marLeft w:val="0"/>
      <w:marRight w:val="0"/>
      <w:marTop w:val="0"/>
      <w:marBottom w:val="0"/>
      <w:divBdr>
        <w:top w:val="none" w:sz="0" w:space="0" w:color="auto"/>
        <w:left w:val="none" w:sz="0" w:space="0" w:color="auto"/>
        <w:bottom w:val="none" w:sz="0" w:space="0" w:color="auto"/>
        <w:right w:val="none" w:sz="0" w:space="0" w:color="auto"/>
      </w:divBdr>
    </w:div>
    <w:div w:id="656110748">
      <w:bodyDiv w:val="1"/>
      <w:marLeft w:val="0"/>
      <w:marRight w:val="0"/>
      <w:marTop w:val="0"/>
      <w:marBottom w:val="0"/>
      <w:divBdr>
        <w:top w:val="none" w:sz="0" w:space="0" w:color="auto"/>
        <w:left w:val="none" w:sz="0" w:space="0" w:color="auto"/>
        <w:bottom w:val="none" w:sz="0" w:space="0" w:color="auto"/>
        <w:right w:val="none" w:sz="0" w:space="0" w:color="auto"/>
      </w:divBdr>
    </w:div>
    <w:div w:id="1626278592">
      <w:bodyDiv w:val="1"/>
      <w:marLeft w:val="0"/>
      <w:marRight w:val="0"/>
      <w:marTop w:val="0"/>
      <w:marBottom w:val="0"/>
      <w:divBdr>
        <w:top w:val="none" w:sz="0" w:space="0" w:color="auto"/>
        <w:left w:val="none" w:sz="0" w:space="0" w:color="auto"/>
        <w:bottom w:val="none" w:sz="0" w:space="0" w:color="auto"/>
        <w:right w:val="none" w:sz="0" w:space="0" w:color="auto"/>
      </w:divBdr>
    </w:div>
    <w:div w:id="1901013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thegreatestbooks.org/authors/4672"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thegreatestbooks.org/items/38" TargetMode="External"/><Relationship Id="rId5" Type="http://schemas.openxmlformats.org/officeDocument/2006/relationships/styles" Target="styles.xml"/><Relationship Id="rId10" Type="http://schemas.openxmlformats.org/officeDocument/2006/relationships/hyperlink" Target="mailto:manineb@hotmai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90C5D19E0C883469CA42021B9A922BF" ma:contentTypeVersion="10" ma:contentTypeDescription="Create a new document." ma:contentTypeScope="" ma:versionID="31c31f49abe1c2bafb70c5f2cd464b10">
  <xsd:schema xmlns:xsd="http://www.w3.org/2001/XMLSchema" xmlns:xs="http://www.w3.org/2001/XMLSchema" xmlns:p="http://schemas.microsoft.com/office/2006/metadata/properties" xmlns:ns3="960cceb0-433d-4de0-bae4-ecd48776f5e4" xmlns:ns4="be33e550-06a6-417f-904e-f148917b90fe" targetNamespace="http://schemas.microsoft.com/office/2006/metadata/properties" ma:root="true" ma:fieldsID="3c30f2136a9fde1c1c7ff43fb59d0135" ns3:_="" ns4:_="">
    <xsd:import namespace="960cceb0-433d-4de0-bae4-ecd48776f5e4"/>
    <xsd:import namespace="be33e550-06a6-417f-904e-f148917b90f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0cceb0-433d-4de0-bae4-ecd48776f5e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e33e550-06a6-417f-904e-f148917b90f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90A8F85-3269-47F3-A9C3-8D593A95717E}">
  <ds:schemaRefs>
    <ds:schemaRef ds:uri="http://schemas.microsoft.com/office/2006/metadata/properties"/>
    <ds:schemaRef ds:uri="http://purl.org/dc/terms/"/>
    <ds:schemaRef ds:uri="http://schemas.openxmlformats.org/package/2006/metadata/core-properties"/>
    <ds:schemaRef ds:uri="be33e550-06a6-417f-904e-f148917b90fe"/>
    <ds:schemaRef ds:uri="http://purl.org/dc/elements/1.1/"/>
    <ds:schemaRef ds:uri="http://purl.org/dc/dcmitype/"/>
    <ds:schemaRef ds:uri="http://schemas.microsoft.com/office/2006/documentManagement/types"/>
    <ds:schemaRef ds:uri="http://schemas.microsoft.com/office/infopath/2007/PartnerControls"/>
    <ds:schemaRef ds:uri="960cceb0-433d-4de0-bae4-ecd48776f5e4"/>
    <ds:schemaRef ds:uri="http://www.w3.org/XML/1998/namespace"/>
  </ds:schemaRefs>
</ds:datastoreItem>
</file>

<file path=customXml/itemProps2.xml><?xml version="1.0" encoding="utf-8"?>
<ds:datastoreItem xmlns:ds="http://schemas.openxmlformats.org/officeDocument/2006/customXml" ds:itemID="{6B41A95C-9225-406C-A401-90CBF99C20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0cceb0-433d-4de0-bae4-ecd48776f5e4"/>
    <ds:schemaRef ds:uri="be33e550-06a6-417f-904e-f148917b90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5495DE5-8779-4EF7-9C5C-2AEED58D5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1537</Words>
  <Characters>9770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BASANT PRASAD</vt:lpstr>
    </vt:vector>
  </TitlesOfParts>
  <Company>Infoedge (India) Ltd.</Company>
  <LinksUpToDate>false</LinksUpToDate>
  <CharactersWithSpaces>11285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BASANT PRASAD</dc:title>
  <dc:subject/>
  <dc:creator>naukri.com</dc:creator>
  <cp:keywords/>
  <cp:lastModifiedBy>Mani Neb</cp:lastModifiedBy>
  <cp:revision>2</cp:revision>
  <cp:lastPrinted>2015-09-24T17:08:00Z</cp:lastPrinted>
  <dcterms:created xsi:type="dcterms:W3CDTF">2024-12-21T08:56:00Z</dcterms:created>
  <dcterms:modified xsi:type="dcterms:W3CDTF">2024-12-21T08:56:00Z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0x010100090C5D19E0C883469CA42021B9A922BF</vt:lpwstr>
  </property>
</Properties>
</file>