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435FB" w:rsidRPr="00B2288E" w:rsidRDefault="003435FB" w:rsidP="003435FB">
      <w:pPr>
        <w:shd w:val="clear" w:color="auto" w:fill="FFFFFF"/>
        <w:spacing w:after="300" w:line="240" w:lineRule="auto"/>
        <w:rPr>
          <w:rFonts w:ascii="Segoe UI" w:eastAsia="Times New Roman" w:hAnsi="Segoe UI" w:cs="Segoe UI"/>
          <w:b/>
          <w:bCs/>
          <w:color w:val="0D0D0D"/>
          <w:sz w:val="24"/>
          <w:szCs w:val="24"/>
          <w:bdr w:val="single" w:sz="2" w:space="0" w:color="E3E3E3" w:frame="1"/>
          <w:lang w:eastAsia="en-IN"/>
        </w:rPr>
      </w:pPr>
      <w:r w:rsidRPr="00B2288E">
        <w:rPr>
          <w:rFonts w:ascii="Segoe UI" w:eastAsia="Times New Roman" w:hAnsi="Segoe UI" w:cs="Segoe UI"/>
          <w:b/>
          <w:bCs/>
          <w:color w:val="0D0D0D"/>
          <w:sz w:val="24"/>
          <w:szCs w:val="24"/>
          <w:lang w:eastAsia="en-IN"/>
        </w:rPr>
        <w:t>Hari Krishna Chandra</w:t>
      </w:r>
      <w:r>
        <w:rPr>
          <w:rFonts w:ascii="Segoe UI" w:eastAsia="Times New Roman" w:hAnsi="Segoe UI" w:cs="Segoe UI"/>
          <w:color w:val="0D0D0D"/>
          <w:sz w:val="24"/>
          <w:szCs w:val="24"/>
          <w:lang w:eastAsia="en-IN"/>
        </w:rPr>
        <w:br/>
        <w:t>harikrishna.bob@gmail.com</w:t>
      </w:r>
      <w:r>
        <w:rPr>
          <w:rFonts w:ascii="Segoe UI" w:eastAsia="Times New Roman" w:hAnsi="Segoe UI" w:cs="Segoe UI"/>
          <w:color w:val="0D0D0D"/>
          <w:sz w:val="24"/>
          <w:szCs w:val="24"/>
          <w:lang w:eastAsia="en-IN"/>
        </w:rPr>
        <w:br/>
        <w:t>8308509272</w:t>
      </w:r>
      <w:r w:rsidRPr="00743080">
        <w:rPr>
          <w:rFonts w:ascii="Segoe UI" w:eastAsia="Times New Roman" w:hAnsi="Segoe UI" w:cs="Segoe UI"/>
          <w:color w:val="0D0D0D"/>
          <w:sz w:val="24"/>
          <w:szCs w:val="24"/>
          <w:lang w:eastAsia="en-IN"/>
        </w:rPr>
        <w:br/>
      </w:r>
    </w:p>
    <w:p w:rsidR="003435FB" w:rsidRDefault="003435FB" w:rsidP="003435FB">
      <w:pPr>
        <w:shd w:val="clear" w:color="auto" w:fill="FFFFFF"/>
        <w:spacing w:before="300" w:after="300" w:line="240" w:lineRule="auto"/>
        <w:rPr>
          <w:rFonts w:ascii="Segoe UI" w:eastAsia="Times New Roman" w:hAnsi="Segoe UI" w:cs="Segoe UI"/>
          <w:color w:val="0D0D0D"/>
          <w:sz w:val="24"/>
          <w:szCs w:val="24"/>
          <w:lang w:eastAsia="en-IN"/>
        </w:rPr>
      </w:pPr>
      <w:r w:rsidRPr="00B2288E">
        <w:rPr>
          <w:rFonts w:ascii="Segoe UI" w:eastAsia="Times New Roman" w:hAnsi="Segoe UI" w:cs="Segoe UI"/>
          <w:b/>
          <w:bCs/>
          <w:color w:val="0D0D0D"/>
          <w:sz w:val="24"/>
          <w:szCs w:val="24"/>
          <w:lang w:eastAsia="en-IN"/>
        </w:rPr>
        <w:t>Professional Summary:</w:t>
      </w:r>
      <w:r w:rsidRPr="00743080">
        <w:rPr>
          <w:rFonts w:ascii="Segoe UI" w:eastAsia="Times New Roman" w:hAnsi="Segoe UI" w:cs="Segoe UI"/>
          <w:color w:val="0D0D0D"/>
          <w:sz w:val="24"/>
          <w:szCs w:val="24"/>
          <w:lang w:eastAsia="en-IN"/>
        </w:rPr>
        <w:br/>
        <w:t>Seasoned banking professional with 12 years of progressive experience across various roles in the financial industry. Demonstrated expertise in banking operations, credit management, rural banking, and branch management. Proven track record of driving operational efficiency, managing risk, and delivering exceptional customer service. Skilled in team leadership, strategic planning, and compliance management.</w:t>
      </w:r>
    </w:p>
    <w:p w:rsidR="003435FB" w:rsidRPr="003435FB" w:rsidRDefault="003435FB" w:rsidP="003435FB">
      <w:pPr>
        <w:shd w:val="clear" w:color="auto" w:fill="FFFFFF"/>
        <w:spacing w:before="300" w:after="300" w:line="240" w:lineRule="auto"/>
        <w:rPr>
          <w:rFonts w:ascii="Times New Roman" w:eastAsia="Times New Roman" w:hAnsi="Times New Roman" w:cs="Times New Roman"/>
          <w:b/>
          <w:color w:val="0D0D0D"/>
          <w:sz w:val="28"/>
          <w:szCs w:val="28"/>
          <w:u w:val="single"/>
          <w:lang w:eastAsia="en-IN"/>
        </w:rPr>
      </w:pPr>
      <w:r w:rsidRPr="003435FB">
        <w:rPr>
          <w:rFonts w:ascii="Times New Roman" w:eastAsia="Times New Roman" w:hAnsi="Times New Roman" w:cs="Times New Roman"/>
          <w:b/>
          <w:color w:val="0D0D0D"/>
          <w:sz w:val="28"/>
          <w:szCs w:val="28"/>
          <w:u w:val="single"/>
          <w:lang w:eastAsia="en-IN"/>
        </w:rPr>
        <w:t xml:space="preserve">Work Experience: </w:t>
      </w:r>
    </w:p>
    <w:p w:rsidR="003435FB" w:rsidRPr="00743080" w:rsidRDefault="003435FB" w:rsidP="003435FB">
      <w:pPr>
        <w:shd w:val="clear" w:color="auto" w:fill="FFFFFF"/>
        <w:spacing w:before="300" w:after="300" w:line="240" w:lineRule="auto"/>
        <w:rPr>
          <w:rFonts w:ascii="Segoe UI" w:eastAsia="Times New Roman" w:hAnsi="Segoe UI" w:cs="Segoe UI"/>
          <w:color w:val="0D0D0D"/>
          <w:sz w:val="24"/>
          <w:szCs w:val="24"/>
          <w:lang w:eastAsia="en-IN"/>
        </w:rPr>
      </w:pPr>
      <w:r w:rsidRPr="00C07B47">
        <w:rPr>
          <w:rFonts w:ascii="Segoe UI" w:eastAsia="Times New Roman" w:hAnsi="Segoe UI" w:cs="Segoe UI"/>
          <w:b/>
          <w:bCs/>
          <w:color w:val="0D0D0D"/>
          <w:sz w:val="24"/>
          <w:szCs w:val="24"/>
          <w:u w:val="single"/>
          <w:lang w:eastAsia="en-IN"/>
        </w:rPr>
        <w:t>Senior Credit Manager:</w:t>
      </w:r>
      <w:r>
        <w:rPr>
          <w:rFonts w:ascii="Segoe UI" w:eastAsia="Times New Roman" w:hAnsi="Segoe UI" w:cs="Segoe UI"/>
          <w:b/>
          <w:bCs/>
          <w:color w:val="0D0D0D"/>
          <w:sz w:val="24"/>
          <w:szCs w:val="24"/>
          <w:lang w:eastAsia="en-IN"/>
        </w:rPr>
        <w:t xml:space="preserve"> </w:t>
      </w:r>
      <w:r>
        <w:rPr>
          <w:rFonts w:ascii="Segoe UI" w:eastAsia="Times New Roman" w:hAnsi="Segoe UI" w:cs="Segoe UI"/>
          <w:color w:val="0D0D0D"/>
          <w:sz w:val="24"/>
          <w:szCs w:val="24"/>
          <w:lang w:eastAsia="en-IN"/>
        </w:rPr>
        <w:br/>
        <w:t xml:space="preserve">Bank Of Baroda, </w:t>
      </w:r>
      <w:proofErr w:type="spellStart"/>
      <w:r>
        <w:rPr>
          <w:rFonts w:ascii="Segoe UI" w:eastAsia="Times New Roman" w:hAnsi="Segoe UI" w:cs="Segoe UI"/>
          <w:color w:val="0D0D0D"/>
          <w:sz w:val="24"/>
          <w:szCs w:val="24"/>
          <w:lang w:eastAsia="en-IN"/>
        </w:rPr>
        <w:t>Ranipet-Tamilnadu</w:t>
      </w:r>
      <w:proofErr w:type="spellEnd"/>
      <w:r>
        <w:rPr>
          <w:rFonts w:ascii="Segoe UI" w:eastAsia="Times New Roman" w:hAnsi="Segoe UI" w:cs="Segoe UI"/>
          <w:color w:val="0D0D0D"/>
          <w:sz w:val="24"/>
          <w:szCs w:val="24"/>
          <w:lang w:eastAsia="en-IN"/>
        </w:rPr>
        <w:t xml:space="preserve"> &amp; </w:t>
      </w:r>
      <w:proofErr w:type="spellStart"/>
      <w:r>
        <w:rPr>
          <w:rFonts w:ascii="Segoe UI" w:eastAsia="Times New Roman" w:hAnsi="Segoe UI" w:cs="Segoe UI"/>
          <w:color w:val="0D0D0D"/>
          <w:sz w:val="24"/>
          <w:szCs w:val="24"/>
          <w:lang w:eastAsia="en-IN"/>
        </w:rPr>
        <w:t>Dhasavishi</w:t>
      </w:r>
      <w:proofErr w:type="spellEnd"/>
      <w:r>
        <w:rPr>
          <w:rFonts w:ascii="Segoe UI" w:eastAsia="Times New Roman" w:hAnsi="Segoe UI" w:cs="Segoe UI"/>
          <w:color w:val="0D0D0D"/>
          <w:sz w:val="24"/>
          <w:szCs w:val="24"/>
          <w:lang w:eastAsia="en-IN"/>
        </w:rPr>
        <w:t xml:space="preserve">- Gujarat </w:t>
      </w:r>
      <w:r>
        <w:rPr>
          <w:rFonts w:ascii="Segoe UI" w:eastAsia="Times New Roman" w:hAnsi="Segoe UI" w:cs="Segoe UI"/>
          <w:color w:val="0D0D0D"/>
          <w:sz w:val="24"/>
          <w:szCs w:val="24"/>
          <w:lang w:eastAsia="en-IN"/>
        </w:rPr>
        <w:br/>
        <w:t>December 2022 to till date</w:t>
      </w:r>
    </w:p>
    <w:p w:rsidR="003435FB" w:rsidRPr="00743080" w:rsidRDefault="003435FB" w:rsidP="003435FB">
      <w:pPr>
        <w:numPr>
          <w:ilvl w:val="0"/>
          <w:numId w:val="14"/>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Lead credit management operations, overseeing loan processing, risk assessment, and portfolio management.</w:t>
      </w:r>
    </w:p>
    <w:p w:rsidR="003435FB" w:rsidRPr="00743080" w:rsidRDefault="003435FB" w:rsidP="003435FB">
      <w:pPr>
        <w:numPr>
          <w:ilvl w:val="0"/>
          <w:numId w:val="14"/>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Develop and implement credit policies and procedures to ensure compliance with regulatory requirements.</w:t>
      </w:r>
    </w:p>
    <w:p w:rsidR="003435FB" w:rsidRPr="00743080" w:rsidRDefault="003435FB" w:rsidP="003435FB">
      <w:pPr>
        <w:numPr>
          <w:ilvl w:val="0"/>
          <w:numId w:val="14"/>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Analyze financial data and assess creditworthiness to make informed lending decisions.</w:t>
      </w:r>
    </w:p>
    <w:p w:rsidR="003435FB" w:rsidRPr="00743080" w:rsidRDefault="003435FB" w:rsidP="003435FB">
      <w:pPr>
        <w:numPr>
          <w:ilvl w:val="0"/>
          <w:numId w:val="14"/>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Collaborate with cross-functional teams to streamline processes and optimize operational efficiency.</w:t>
      </w:r>
    </w:p>
    <w:p w:rsidR="003435FB" w:rsidRPr="00743080" w:rsidRDefault="003435FB" w:rsidP="003435FB">
      <w:pPr>
        <w:shd w:val="clear" w:color="auto" w:fill="FFFFFF"/>
        <w:spacing w:before="300" w:after="300" w:line="240" w:lineRule="auto"/>
        <w:rPr>
          <w:rFonts w:ascii="Segoe UI" w:eastAsia="Times New Roman" w:hAnsi="Segoe UI" w:cs="Segoe UI"/>
          <w:color w:val="0D0D0D"/>
          <w:sz w:val="24"/>
          <w:szCs w:val="24"/>
          <w:lang w:eastAsia="en-IN"/>
        </w:rPr>
      </w:pPr>
      <w:r w:rsidRPr="00C07B47">
        <w:rPr>
          <w:rFonts w:ascii="Segoe UI" w:eastAsia="Times New Roman" w:hAnsi="Segoe UI" w:cs="Segoe UI"/>
          <w:b/>
          <w:bCs/>
          <w:color w:val="0D0D0D"/>
          <w:sz w:val="24"/>
          <w:szCs w:val="24"/>
          <w:u w:val="single"/>
          <w:lang w:eastAsia="en-IN"/>
        </w:rPr>
        <w:t>Senior Manager (Branch Head)</w:t>
      </w:r>
      <w:r w:rsidR="00C07B47" w:rsidRPr="00C07B47">
        <w:rPr>
          <w:rFonts w:ascii="Segoe UI" w:eastAsia="Times New Roman" w:hAnsi="Segoe UI" w:cs="Segoe UI"/>
          <w:b/>
          <w:bCs/>
          <w:color w:val="0D0D0D"/>
          <w:sz w:val="24"/>
          <w:szCs w:val="24"/>
          <w:u w:val="single"/>
          <w:lang w:eastAsia="en-IN"/>
        </w:rPr>
        <w:t>:</w:t>
      </w:r>
      <w:r w:rsidRPr="00C07B47">
        <w:rPr>
          <w:rFonts w:ascii="Segoe UI" w:eastAsia="Times New Roman" w:hAnsi="Segoe UI" w:cs="Segoe UI"/>
          <w:b/>
          <w:bCs/>
          <w:color w:val="0D0D0D"/>
          <w:sz w:val="24"/>
          <w:szCs w:val="24"/>
          <w:u w:val="single"/>
          <w:lang w:eastAsia="en-IN"/>
        </w:rPr>
        <w:t xml:space="preserve"> </w:t>
      </w:r>
      <w:r w:rsidRPr="00C07B47">
        <w:rPr>
          <w:rFonts w:ascii="Segoe UI" w:eastAsia="Times New Roman" w:hAnsi="Segoe UI" w:cs="Segoe UI"/>
          <w:color w:val="0D0D0D"/>
          <w:sz w:val="24"/>
          <w:szCs w:val="24"/>
          <w:u w:val="single"/>
          <w:lang w:eastAsia="en-IN"/>
        </w:rPr>
        <w:br/>
      </w:r>
      <w:r>
        <w:rPr>
          <w:rFonts w:ascii="Segoe UI" w:eastAsia="Times New Roman" w:hAnsi="Segoe UI" w:cs="Segoe UI"/>
          <w:color w:val="0D0D0D"/>
          <w:sz w:val="24"/>
          <w:szCs w:val="24"/>
          <w:lang w:eastAsia="en-IN"/>
        </w:rPr>
        <w:t>Bank of Baroda, Chennai- Tamil Nadu</w:t>
      </w:r>
      <w:r>
        <w:rPr>
          <w:rFonts w:ascii="Segoe UI" w:eastAsia="Times New Roman" w:hAnsi="Segoe UI" w:cs="Segoe UI"/>
          <w:color w:val="0D0D0D"/>
          <w:sz w:val="24"/>
          <w:szCs w:val="24"/>
          <w:lang w:eastAsia="en-IN"/>
        </w:rPr>
        <w:br/>
        <w:t>July 2022 to Dec 2022</w:t>
      </w:r>
    </w:p>
    <w:p w:rsidR="003435FB" w:rsidRPr="00743080" w:rsidRDefault="003435FB" w:rsidP="003435FB">
      <w:pPr>
        <w:numPr>
          <w:ilvl w:val="0"/>
          <w:numId w:val="15"/>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Managed day-to-day branch operations, including customer service, sales, and staff management.</w:t>
      </w:r>
    </w:p>
    <w:p w:rsidR="003435FB" w:rsidRPr="00743080" w:rsidRDefault="003435FB" w:rsidP="003435FB">
      <w:pPr>
        <w:numPr>
          <w:ilvl w:val="0"/>
          <w:numId w:val="15"/>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Achieved targets for deposit growth, loan disbursement, and revenue generation.</w:t>
      </w:r>
    </w:p>
    <w:p w:rsidR="003435FB" w:rsidRPr="00743080" w:rsidRDefault="003435FB" w:rsidP="003435FB">
      <w:pPr>
        <w:numPr>
          <w:ilvl w:val="0"/>
          <w:numId w:val="15"/>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Fostered a customer-centric culture and ensured high levels of customer satisfaction.</w:t>
      </w:r>
    </w:p>
    <w:p w:rsidR="007F66BA" w:rsidRDefault="007F66BA" w:rsidP="003435FB">
      <w:pPr>
        <w:shd w:val="clear" w:color="auto" w:fill="FFFFFF"/>
        <w:spacing w:before="300" w:after="300" w:line="240" w:lineRule="auto"/>
        <w:rPr>
          <w:rFonts w:ascii="Segoe UI" w:eastAsia="Times New Roman" w:hAnsi="Segoe UI" w:cs="Segoe UI"/>
          <w:b/>
          <w:bCs/>
          <w:color w:val="0D0D0D"/>
          <w:sz w:val="24"/>
          <w:szCs w:val="24"/>
          <w:u w:val="single"/>
          <w:lang w:eastAsia="en-IN"/>
        </w:rPr>
      </w:pPr>
    </w:p>
    <w:p w:rsidR="007F66BA" w:rsidRDefault="007F66BA" w:rsidP="003435FB">
      <w:pPr>
        <w:shd w:val="clear" w:color="auto" w:fill="FFFFFF"/>
        <w:spacing w:before="300" w:after="300" w:line="240" w:lineRule="auto"/>
        <w:rPr>
          <w:rFonts w:ascii="Segoe UI" w:eastAsia="Times New Roman" w:hAnsi="Segoe UI" w:cs="Segoe UI"/>
          <w:b/>
          <w:bCs/>
          <w:color w:val="0D0D0D"/>
          <w:sz w:val="24"/>
          <w:szCs w:val="24"/>
          <w:u w:val="single"/>
          <w:lang w:eastAsia="en-IN"/>
        </w:rPr>
      </w:pPr>
    </w:p>
    <w:p w:rsidR="003435FB" w:rsidRPr="00743080" w:rsidRDefault="003435FB" w:rsidP="003435FB">
      <w:pPr>
        <w:shd w:val="clear" w:color="auto" w:fill="FFFFFF"/>
        <w:spacing w:before="300" w:after="300" w:line="240" w:lineRule="auto"/>
        <w:rPr>
          <w:rFonts w:ascii="Segoe UI" w:eastAsia="Times New Roman" w:hAnsi="Segoe UI" w:cs="Segoe UI"/>
          <w:color w:val="0D0D0D"/>
          <w:sz w:val="24"/>
          <w:szCs w:val="24"/>
          <w:lang w:eastAsia="en-IN"/>
        </w:rPr>
      </w:pPr>
      <w:r w:rsidRPr="00C07B47">
        <w:rPr>
          <w:rFonts w:ascii="Segoe UI" w:eastAsia="Times New Roman" w:hAnsi="Segoe UI" w:cs="Segoe UI"/>
          <w:b/>
          <w:bCs/>
          <w:color w:val="0D0D0D"/>
          <w:sz w:val="24"/>
          <w:szCs w:val="24"/>
          <w:u w:val="single"/>
          <w:lang w:eastAsia="en-IN"/>
        </w:rPr>
        <w:lastRenderedPageBreak/>
        <w:t>Retail</w:t>
      </w:r>
      <w:r w:rsidR="00C07B47" w:rsidRPr="00C07B47">
        <w:rPr>
          <w:rFonts w:ascii="Segoe UI" w:eastAsia="Times New Roman" w:hAnsi="Segoe UI" w:cs="Segoe UI"/>
          <w:b/>
          <w:bCs/>
          <w:color w:val="0D0D0D"/>
          <w:sz w:val="24"/>
          <w:szCs w:val="24"/>
          <w:u w:val="single"/>
          <w:lang w:eastAsia="en-IN"/>
        </w:rPr>
        <w:t xml:space="preserve"> Assets</w:t>
      </w:r>
      <w:r w:rsidRPr="00C07B47">
        <w:rPr>
          <w:rFonts w:ascii="Segoe UI" w:eastAsia="Times New Roman" w:hAnsi="Segoe UI" w:cs="Segoe UI"/>
          <w:b/>
          <w:bCs/>
          <w:color w:val="0D0D0D"/>
          <w:sz w:val="24"/>
          <w:szCs w:val="24"/>
          <w:u w:val="single"/>
          <w:lang w:eastAsia="en-IN"/>
        </w:rPr>
        <w:t xml:space="preserve"> Processing Cell Head</w:t>
      </w:r>
      <w:r w:rsidR="00C07B47" w:rsidRPr="00C07B47">
        <w:rPr>
          <w:rFonts w:ascii="Segoe UI" w:eastAsia="Times New Roman" w:hAnsi="Segoe UI" w:cs="Segoe UI"/>
          <w:b/>
          <w:bCs/>
          <w:color w:val="0D0D0D"/>
          <w:sz w:val="24"/>
          <w:szCs w:val="24"/>
          <w:u w:val="single"/>
          <w:bdr w:val="single" w:sz="2" w:space="0" w:color="E3E3E3" w:frame="1"/>
          <w:lang w:eastAsia="en-IN"/>
        </w:rPr>
        <w:t>:</w:t>
      </w:r>
      <w:r>
        <w:rPr>
          <w:rFonts w:ascii="Segoe UI" w:eastAsia="Times New Roman" w:hAnsi="Segoe UI" w:cs="Segoe UI"/>
          <w:color w:val="0D0D0D"/>
          <w:sz w:val="24"/>
          <w:szCs w:val="24"/>
          <w:lang w:eastAsia="en-IN"/>
        </w:rPr>
        <w:br/>
        <w:t>Bank of Baroda, Tirupati- Andhra Pradesh</w:t>
      </w:r>
      <w:r>
        <w:rPr>
          <w:rFonts w:ascii="Segoe UI" w:eastAsia="Times New Roman" w:hAnsi="Segoe UI" w:cs="Segoe UI"/>
          <w:color w:val="0D0D0D"/>
          <w:sz w:val="24"/>
          <w:szCs w:val="24"/>
          <w:lang w:eastAsia="en-IN"/>
        </w:rPr>
        <w:br/>
        <w:t>Oct 2020 to June 2022</w:t>
      </w:r>
    </w:p>
    <w:p w:rsidR="003435FB" w:rsidRPr="00743080" w:rsidRDefault="003435FB" w:rsidP="003435FB">
      <w:pPr>
        <w:numPr>
          <w:ilvl w:val="0"/>
          <w:numId w:val="16"/>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Led the retail processing team, overseeing loan applications, documentation, and disbursement processes.</w:t>
      </w:r>
    </w:p>
    <w:p w:rsidR="003435FB" w:rsidRPr="00743080" w:rsidRDefault="003435FB" w:rsidP="003435FB">
      <w:pPr>
        <w:numPr>
          <w:ilvl w:val="0"/>
          <w:numId w:val="16"/>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Implemented process improvements to enhance efficiency and reduce turnaround times.</w:t>
      </w:r>
    </w:p>
    <w:p w:rsidR="003435FB" w:rsidRPr="00743080" w:rsidRDefault="003435FB" w:rsidP="003435FB">
      <w:pPr>
        <w:numPr>
          <w:ilvl w:val="0"/>
          <w:numId w:val="16"/>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Ensured compliance with regulatory guidelines and internal policies.</w:t>
      </w:r>
    </w:p>
    <w:p w:rsidR="003435FB" w:rsidRPr="00743080" w:rsidRDefault="00C07B47" w:rsidP="003435FB">
      <w:pPr>
        <w:shd w:val="clear" w:color="auto" w:fill="FFFFFF"/>
        <w:spacing w:before="300" w:after="300" w:line="240" w:lineRule="auto"/>
        <w:rPr>
          <w:rFonts w:ascii="Segoe UI" w:eastAsia="Times New Roman" w:hAnsi="Segoe UI" w:cs="Segoe UI"/>
          <w:color w:val="0D0D0D"/>
          <w:sz w:val="24"/>
          <w:szCs w:val="24"/>
          <w:lang w:eastAsia="en-IN"/>
        </w:rPr>
      </w:pPr>
      <w:r w:rsidRPr="00C07B47">
        <w:rPr>
          <w:rFonts w:ascii="Segoe UI" w:eastAsia="Times New Roman" w:hAnsi="Segoe UI" w:cs="Segoe UI"/>
          <w:b/>
          <w:bCs/>
          <w:color w:val="0D0D0D"/>
          <w:sz w:val="24"/>
          <w:szCs w:val="24"/>
          <w:u w:val="single"/>
          <w:lang w:eastAsia="en-IN"/>
        </w:rPr>
        <w:t>Branch Manager:</w:t>
      </w:r>
      <w:r>
        <w:rPr>
          <w:rFonts w:ascii="Segoe UI" w:eastAsia="Times New Roman" w:hAnsi="Segoe UI" w:cs="Segoe UI"/>
          <w:b/>
          <w:bCs/>
          <w:color w:val="0D0D0D"/>
          <w:sz w:val="24"/>
          <w:szCs w:val="24"/>
          <w:lang w:eastAsia="en-IN"/>
        </w:rPr>
        <w:t xml:space="preserve"> </w:t>
      </w:r>
      <w:r>
        <w:rPr>
          <w:rFonts w:ascii="Segoe UI" w:eastAsia="Times New Roman" w:hAnsi="Segoe UI" w:cs="Segoe UI"/>
          <w:color w:val="0D0D0D"/>
          <w:sz w:val="24"/>
          <w:szCs w:val="24"/>
          <w:lang w:eastAsia="en-IN"/>
        </w:rPr>
        <w:br/>
      </w:r>
      <w:r w:rsidR="003435FB">
        <w:rPr>
          <w:rFonts w:ascii="Segoe UI" w:eastAsia="Times New Roman" w:hAnsi="Segoe UI" w:cs="Segoe UI"/>
          <w:color w:val="0D0D0D"/>
          <w:sz w:val="24"/>
          <w:szCs w:val="24"/>
          <w:lang w:eastAsia="en-IN"/>
        </w:rPr>
        <w:t>Bank of Baroda</w:t>
      </w:r>
      <w:r>
        <w:rPr>
          <w:rFonts w:ascii="Segoe UI" w:eastAsia="Times New Roman" w:hAnsi="Segoe UI" w:cs="Segoe UI"/>
          <w:color w:val="0D0D0D"/>
          <w:sz w:val="24"/>
          <w:szCs w:val="24"/>
          <w:lang w:eastAsia="en-IN"/>
        </w:rPr>
        <w:t xml:space="preserve">, </w:t>
      </w:r>
      <w:proofErr w:type="spellStart"/>
      <w:r w:rsidR="003435FB">
        <w:rPr>
          <w:rFonts w:ascii="Segoe UI" w:eastAsia="Times New Roman" w:hAnsi="Segoe UI" w:cs="Segoe UI"/>
          <w:color w:val="0D0D0D"/>
          <w:sz w:val="24"/>
          <w:szCs w:val="24"/>
          <w:lang w:eastAsia="en-IN"/>
        </w:rPr>
        <w:t>Piler</w:t>
      </w:r>
      <w:proofErr w:type="spellEnd"/>
      <w:r w:rsidR="003435FB">
        <w:rPr>
          <w:rFonts w:ascii="Segoe UI" w:eastAsia="Times New Roman" w:hAnsi="Segoe UI" w:cs="Segoe UI"/>
          <w:color w:val="0D0D0D"/>
          <w:sz w:val="24"/>
          <w:szCs w:val="24"/>
          <w:lang w:eastAsia="en-IN"/>
        </w:rPr>
        <w:t xml:space="preserve"> </w:t>
      </w:r>
      <w:r>
        <w:rPr>
          <w:rFonts w:ascii="Segoe UI" w:eastAsia="Times New Roman" w:hAnsi="Segoe UI" w:cs="Segoe UI"/>
          <w:color w:val="0D0D0D"/>
          <w:sz w:val="24"/>
          <w:szCs w:val="24"/>
          <w:lang w:eastAsia="en-IN"/>
        </w:rPr>
        <w:t xml:space="preserve">and </w:t>
      </w:r>
      <w:proofErr w:type="spellStart"/>
      <w:r>
        <w:rPr>
          <w:rFonts w:ascii="Segoe UI" w:eastAsia="Times New Roman" w:hAnsi="Segoe UI" w:cs="Segoe UI"/>
          <w:color w:val="0D0D0D"/>
          <w:sz w:val="24"/>
          <w:szCs w:val="24"/>
          <w:lang w:eastAsia="en-IN"/>
        </w:rPr>
        <w:t>Dharmavaram</w:t>
      </w:r>
      <w:proofErr w:type="spellEnd"/>
      <w:r>
        <w:rPr>
          <w:rFonts w:ascii="Segoe UI" w:eastAsia="Times New Roman" w:hAnsi="Segoe UI" w:cs="Segoe UI"/>
          <w:color w:val="0D0D0D"/>
          <w:sz w:val="24"/>
          <w:szCs w:val="24"/>
          <w:lang w:eastAsia="en-IN"/>
        </w:rPr>
        <w:t>- Andhra Pradesh</w:t>
      </w:r>
      <w:r w:rsidR="003435FB">
        <w:rPr>
          <w:rFonts w:ascii="Segoe UI" w:eastAsia="Times New Roman" w:hAnsi="Segoe UI" w:cs="Segoe UI"/>
          <w:color w:val="0D0D0D"/>
          <w:sz w:val="24"/>
          <w:szCs w:val="24"/>
          <w:lang w:eastAsia="en-IN"/>
        </w:rPr>
        <w:br/>
        <w:t xml:space="preserve">May </w:t>
      </w:r>
      <w:r>
        <w:rPr>
          <w:rFonts w:ascii="Segoe UI" w:eastAsia="Times New Roman" w:hAnsi="Segoe UI" w:cs="Segoe UI"/>
          <w:color w:val="0D0D0D"/>
          <w:sz w:val="24"/>
          <w:szCs w:val="24"/>
          <w:lang w:eastAsia="en-IN"/>
        </w:rPr>
        <w:t>2017 to Sep 2020</w:t>
      </w:r>
    </w:p>
    <w:p w:rsidR="003435FB" w:rsidRPr="00743080" w:rsidRDefault="003435FB" w:rsidP="00C07B47">
      <w:pPr>
        <w:numPr>
          <w:ilvl w:val="0"/>
          <w:numId w:val="17"/>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Directed branch operations, including sales, customer service, and staff management.</w:t>
      </w:r>
    </w:p>
    <w:p w:rsidR="003435FB" w:rsidRPr="00743080" w:rsidRDefault="003435FB" w:rsidP="00C07B47">
      <w:pPr>
        <w:numPr>
          <w:ilvl w:val="0"/>
          <w:numId w:val="17"/>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Developed and implemented strategies to increase market share and profitability.</w:t>
      </w:r>
    </w:p>
    <w:p w:rsidR="003435FB" w:rsidRPr="00743080" w:rsidRDefault="003435FB" w:rsidP="00C07B47">
      <w:pPr>
        <w:numPr>
          <w:ilvl w:val="0"/>
          <w:numId w:val="17"/>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Maintained compliance with regulatory requirements and internal controls.</w:t>
      </w:r>
    </w:p>
    <w:p w:rsidR="003435FB" w:rsidRPr="00743080" w:rsidRDefault="003435FB" w:rsidP="003435FB">
      <w:pPr>
        <w:shd w:val="clear" w:color="auto" w:fill="FFFFFF"/>
        <w:spacing w:before="300" w:after="300" w:line="240" w:lineRule="auto"/>
        <w:rPr>
          <w:rFonts w:ascii="Segoe UI" w:eastAsia="Times New Roman" w:hAnsi="Segoe UI" w:cs="Segoe UI"/>
          <w:color w:val="0D0D0D"/>
          <w:sz w:val="24"/>
          <w:szCs w:val="24"/>
          <w:lang w:eastAsia="en-IN"/>
        </w:rPr>
      </w:pPr>
      <w:r w:rsidRPr="00C07B47">
        <w:rPr>
          <w:rFonts w:ascii="Segoe UI" w:eastAsia="Times New Roman" w:hAnsi="Segoe UI" w:cs="Segoe UI"/>
          <w:b/>
          <w:bCs/>
          <w:color w:val="0D0D0D"/>
          <w:sz w:val="24"/>
          <w:szCs w:val="24"/>
          <w:u w:val="single"/>
          <w:lang w:eastAsia="en-IN"/>
        </w:rPr>
        <w:t xml:space="preserve">Credit </w:t>
      </w:r>
      <w:r w:rsidR="00C07B47" w:rsidRPr="00C07B47">
        <w:rPr>
          <w:rFonts w:ascii="Segoe UI" w:eastAsia="Times New Roman" w:hAnsi="Segoe UI" w:cs="Segoe UI"/>
          <w:b/>
          <w:bCs/>
          <w:color w:val="0D0D0D"/>
          <w:sz w:val="24"/>
          <w:szCs w:val="24"/>
          <w:u w:val="single"/>
          <w:lang w:eastAsia="en-IN"/>
        </w:rPr>
        <w:t>Manager:</w:t>
      </w:r>
      <w:r w:rsidR="00C07B47" w:rsidRPr="003435FB">
        <w:rPr>
          <w:rFonts w:ascii="Segoe UI" w:eastAsia="Times New Roman" w:hAnsi="Segoe UI" w:cs="Segoe UI"/>
          <w:b/>
          <w:bCs/>
          <w:color w:val="0D0D0D"/>
          <w:sz w:val="24"/>
          <w:szCs w:val="24"/>
          <w:lang w:eastAsia="en-IN"/>
        </w:rPr>
        <w:t xml:space="preserve"> </w:t>
      </w:r>
      <w:r w:rsidR="00C07B47">
        <w:rPr>
          <w:rFonts w:ascii="Segoe UI" w:eastAsia="Times New Roman" w:hAnsi="Segoe UI" w:cs="Segoe UI"/>
          <w:color w:val="0D0D0D"/>
          <w:sz w:val="24"/>
          <w:szCs w:val="24"/>
          <w:lang w:eastAsia="en-IN"/>
        </w:rPr>
        <w:br/>
        <w:t xml:space="preserve">Bank of Baroda, </w:t>
      </w:r>
      <w:r>
        <w:rPr>
          <w:rFonts w:ascii="Segoe UI" w:eastAsia="Times New Roman" w:hAnsi="Segoe UI" w:cs="Segoe UI"/>
          <w:color w:val="0D0D0D"/>
          <w:sz w:val="24"/>
          <w:szCs w:val="24"/>
          <w:lang w:eastAsia="en-IN"/>
        </w:rPr>
        <w:t>Pune</w:t>
      </w:r>
      <w:r w:rsidRPr="00743080">
        <w:rPr>
          <w:rFonts w:ascii="Segoe UI" w:eastAsia="Times New Roman" w:hAnsi="Segoe UI" w:cs="Segoe UI"/>
          <w:color w:val="0D0D0D"/>
          <w:sz w:val="24"/>
          <w:szCs w:val="24"/>
          <w:lang w:eastAsia="en-IN"/>
        </w:rPr>
        <w:br/>
      </w:r>
      <w:r>
        <w:rPr>
          <w:rFonts w:ascii="Segoe UI" w:eastAsia="Times New Roman" w:hAnsi="Segoe UI" w:cs="Segoe UI"/>
          <w:color w:val="0D0D0D"/>
          <w:sz w:val="24"/>
          <w:szCs w:val="24"/>
          <w:lang w:eastAsia="en-IN"/>
        </w:rPr>
        <w:t>Oct 2014 to Aug 2015</w:t>
      </w:r>
    </w:p>
    <w:p w:rsidR="003435FB" w:rsidRPr="00743080" w:rsidRDefault="003435FB" w:rsidP="00C07B47">
      <w:pPr>
        <w:numPr>
          <w:ilvl w:val="0"/>
          <w:numId w:val="18"/>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Managed credit assessment and underwriting processes, evaluating loan applications and mitigating risk.</w:t>
      </w:r>
    </w:p>
    <w:p w:rsidR="003435FB" w:rsidRPr="00743080" w:rsidRDefault="003435FB" w:rsidP="00C07B47">
      <w:pPr>
        <w:numPr>
          <w:ilvl w:val="0"/>
          <w:numId w:val="18"/>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 xml:space="preserve">Reviewed and </w:t>
      </w:r>
      <w:r w:rsidR="00C07B47" w:rsidRPr="00743080">
        <w:rPr>
          <w:rFonts w:ascii="Segoe UI" w:eastAsia="Times New Roman" w:hAnsi="Segoe UI" w:cs="Segoe UI"/>
          <w:color w:val="0D0D0D"/>
          <w:sz w:val="24"/>
          <w:szCs w:val="24"/>
          <w:lang w:eastAsia="en-IN"/>
        </w:rPr>
        <w:t>analysed</w:t>
      </w:r>
      <w:r w:rsidRPr="00743080">
        <w:rPr>
          <w:rFonts w:ascii="Segoe UI" w:eastAsia="Times New Roman" w:hAnsi="Segoe UI" w:cs="Segoe UI"/>
          <w:color w:val="0D0D0D"/>
          <w:sz w:val="24"/>
          <w:szCs w:val="24"/>
          <w:lang w:eastAsia="en-IN"/>
        </w:rPr>
        <w:t xml:space="preserve"> financial statements, credit reports, and other relevant information to make lending decisions.</w:t>
      </w:r>
    </w:p>
    <w:p w:rsidR="003435FB" w:rsidRPr="00743080" w:rsidRDefault="003435FB" w:rsidP="00C07B47">
      <w:pPr>
        <w:numPr>
          <w:ilvl w:val="0"/>
          <w:numId w:val="18"/>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Collaborated with sales teams and customers to structure credit facilities tailored to their needs.</w:t>
      </w:r>
    </w:p>
    <w:p w:rsidR="003435FB" w:rsidRPr="00743080" w:rsidRDefault="00C07B47" w:rsidP="003435FB">
      <w:pPr>
        <w:shd w:val="clear" w:color="auto" w:fill="FFFFFF"/>
        <w:spacing w:before="300" w:after="300" w:line="240" w:lineRule="auto"/>
        <w:rPr>
          <w:rFonts w:ascii="Segoe UI" w:eastAsia="Times New Roman" w:hAnsi="Segoe UI" w:cs="Segoe UI"/>
          <w:color w:val="0D0D0D"/>
          <w:sz w:val="24"/>
          <w:szCs w:val="24"/>
          <w:lang w:eastAsia="en-IN"/>
        </w:rPr>
      </w:pPr>
      <w:r w:rsidRPr="00C07B47">
        <w:rPr>
          <w:rFonts w:ascii="Segoe UI" w:eastAsia="Times New Roman" w:hAnsi="Segoe UI" w:cs="Segoe UI"/>
          <w:b/>
          <w:bCs/>
          <w:color w:val="0D0D0D"/>
          <w:sz w:val="24"/>
          <w:szCs w:val="24"/>
          <w:u w:val="single"/>
          <w:lang w:eastAsia="en-IN"/>
        </w:rPr>
        <w:t>Branch Operations Officer:</w:t>
      </w:r>
      <w:r>
        <w:rPr>
          <w:rFonts w:ascii="Segoe UI" w:eastAsia="Times New Roman" w:hAnsi="Segoe UI" w:cs="Segoe UI"/>
          <w:b/>
          <w:bCs/>
          <w:color w:val="0D0D0D"/>
          <w:sz w:val="24"/>
          <w:szCs w:val="24"/>
          <w:lang w:eastAsia="en-IN"/>
        </w:rPr>
        <w:t xml:space="preserve"> </w:t>
      </w:r>
      <w:r>
        <w:rPr>
          <w:rFonts w:ascii="Segoe UI" w:eastAsia="Times New Roman" w:hAnsi="Segoe UI" w:cs="Segoe UI"/>
          <w:color w:val="0D0D0D"/>
          <w:sz w:val="24"/>
          <w:szCs w:val="24"/>
          <w:lang w:eastAsia="en-IN"/>
        </w:rPr>
        <w:br/>
        <w:t>Bank of Baroda, Pune</w:t>
      </w:r>
      <w:r>
        <w:rPr>
          <w:rFonts w:ascii="Segoe UI" w:eastAsia="Times New Roman" w:hAnsi="Segoe UI" w:cs="Segoe UI"/>
          <w:color w:val="0D0D0D"/>
          <w:sz w:val="24"/>
          <w:szCs w:val="24"/>
          <w:lang w:eastAsia="en-IN"/>
        </w:rPr>
        <w:br/>
      </w:r>
      <w:r w:rsidR="003435FB">
        <w:rPr>
          <w:rFonts w:ascii="Segoe UI" w:eastAsia="Times New Roman" w:hAnsi="Segoe UI" w:cs="Segoe UI"/>
          <w:color w:val="0D0D0D"/>
          <w:sz w:val="24"/>
          <w:szCs w:val="24"/>
          <w:lang w:eastAsia="en-IN"/>
        </w:rPr>
        <w:t>Sep 2011 to Sep 2014 and Sep 2015 to May 2017</w:t>
      </w:r>
    </w:p>
    <w:p w:rsidR="003435FB" w:rsidRPr="00743080" w:rsidRDefault="003435FB" w:rsidP="007F66BA">
      <w:pPr>
        <w:numPr>
          <w:ilvl w:val="0"/>
          <w:numId w:val="19"/>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Handled various banking operations, including account management, cash handling, and customer transactions.</w:t>
      </w:r>
    </w:p>
    <w:p w:rsidR="003435FB" w:rsidRPr="00743080" w:rsidRDefault="003435FB" w:rsidP="007F66BA">
      <w:pPr>
        <w:numPr>
          <w:ilvl w:val="0"/>
          <w:numId w:val="19"/>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Provided support to customers and resolved inquiries and issues in a timely and professional manner.</w:t>
      </w:r>
    </w:p>
    <w:p w:rsidR="003435FB" w:rsidRDefault="003435FB" w:rsidP="007F66BA">
      <w:pPr>
        <w:numPr>
          <w:ilvl w:val="0"/>
          <w:numId w:val="19"/>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Ensured compliance with banking regulations and internal policies.</w:t>
      </w:r>
    </w:p>
    <w:p w:rsidR="00C07B47" w:rsidRDefault="00C07B47" w:rsidP="00C07B47">
      <w:pPr>
        <w:shd w:val="clear" w:color="auto" w:fill="FFFFFF"/>
        <w:spacing w:after="0" w:line="240" w:lineRule="auto"/>
        <w:rPr>
          <w:rFonts w:ascii="Segoe UI" w:eastAsia="Times New Roman" w:hAnsi="Segoe UI" w:cs="Segoe UI"/>
          <w:color w:val="0D0D0D"/>
          <w:sz w:val="24"/>
          <w:szCs w:val="24"/>
          <w:lang w:eastAsia="en-IN"/>
        </w:rPr>
      </w:pPr>
    </w:p>
    <w:p w:rsidR="007F66BA" w:rsidRDefault="007F66BA" w:rsidP="00C07B47">
      <w:pPr>
        <w:shd w:val="clear" w:color="auto" w:fill="FFFFFF"/>
        <w:spacing w:after="0" w:line="240" w:lineRule="auto"/>
        <w:rPr>
          <w:rFonts w:ascii="Segoe UI" w:eastAsia="Times New Roman" w:hAnsi="Segoe UI" w:cs="Segoe UI"/>
          <w:b/>
          <w:color w:val="0D0D0D"/>
          <w:sz w:val="28"/>
          <w:szCs w:val="28"/>
          <w:u w:val="single"/>
          <w:lang w:eastAsia="en-IN"/>
        </w:rPr>
      </w:pPr>
    </w:p>
    <w:p w:rsidR="007F66BA" w:rsidRDefault="007F66BA" w:rsidP="00C07B47">
      <w:pPr>
        <w:shd w:val="clear" w:color="auto" w:fill="FFFFFF"/>
        <w:spacing w:after="0" w:line="240" w:lineRule="auto"/>
        <w:rPr>
          <w:rFonts w:ascii="Segoe UI" w:eastAsia="Times New Roman" w:hAnsi="Segoe UI" w:cs="Segoe UI"/>
          <w:b/>
          <w:color w:val="0D0D0D"/>
          <w:sz w:val="28"/>
          <w:szCs w:val="28"/>
          <w:u w:val="single"/>
          <w:lang w:eastAsia="en-IN"/>
        </w:rPr>
      </w:pPr>
    </w:p>
    <w:p w:rsidR="00C07B47" w:rsidRPr="00C07B47" w:rsidRDefault="00C07B47" w:rsidP="00C07B47">
      <w:pPr>
        <w:shd w:val="clear" w:color="auto" w:fill="FFFFFF"/>
        <w:spacing w:after="0" w:line="240" w:lineRule="auto"/>
        <w:rPr>
          <w:rFonts w:ascii="Segoe UI" w:eastAsia="Times New Roman" w:hAnsi="Segoe UI" w:cs="Segoe UI"/>
          <w:b/>
          <w:color w:val="0D0D0D"/>
          <w:sz w:val="28"/>
          <w:szCs w:val="28"/>
          <w:u w:val="single"/>
          <w:lang w:eastAsia="en-IN"/>
        </w:rPr>
      </w:pPr>
      <w:r w:rsidRPr="00C07B47">
        <w:rPr>
          <w:rFonts w:ascii="Segoe UI" w:eastAsia="Times New Roman" w:hAnsi="Segoe UI" w:cs="Segoe UI"/>
          <w:b/>
          <w:color w:val="0D0D0D"/>
          <w:sz w:val="28"/>
          <w:szCs w:val="28"/>
          <w:u w:val="single"/>
          <w:lang w:eastAsia="en-IN"/>
        </w:rPr>
        <w:lastRenderedPageBreak/>
        <w:t>Education Qualification</w:t>
      </w:r>
      <w:r>
        <w:rPr>
          <w:rFonts w:ascii="Segoe UI" w:eastAsia="Times New Roman" w:hAnsi="Segoe UI" w:cs="Segoe UI"/>
          <w:b/>
          <w:color w:val="0D0D0D"/>
          <w:sz w:val="28"/>
          <w:szCs w:val="28"/>
          <w:u w:val="single"/>
          <w:lang w:eastAsia="en-IN"/>
        </w:rPr>
        <w:t xml:space="preserve">: </w:t>
      </w:r>
    </w:p>
    <w:p w:rsidR="003435FB" w:rsidRPr="00743080" w:rsidRDefault="003435FB" w:rsidP="003435FB">
      <w:pPr>
        <w:shd w:val="clear" w:color="auto" w:fill="FFFFFF"/>
        <w:spacing w:before="300" w:after="300" w:line="240" w:lineRule="auto"/>
        <w:rPr>
          <w:rFonts w:ascii="Segoe UI" w:eastAsia="Times New Roman" w:hAnsi="Segoe UI" w:cs="Segoe UI"/>
          <w:color w:val="0D0D0D"/>
          <w:sz w:val="24"/>
          <w:szCs w:val="24"/>
          <w:lang w:eastAsia="en-IN"/>
        </w:rPr>
      </w:pPr>
      <w:r w:rsidRPr="003435FB">
        <w:rPr>
          <w:rFonts w:ascii="Segoe UI" w:eastAsia="Times New Roman" w:hAnsi="Segoe UI" w:cs="Segoe UI"/>
          <w:b/>
          <w:bCs/>
          <w:color w:val="0D0D0D"/>
          <w:sz w:val="24"/>
          <w:szCs w:val="24"/>
          <w:lang w:eastAsia="en-IN"/>
        </w:rPr>
        <w:t xml:space="preserve">Bachelor of </w:t>
      </w:r>
      <w:r w:rsidR="00C07B47" w:rsidRPr="003435FB">
        <w:rPr>
          <w:rFonts w:ascii="Segoe UI" w:eastAsia="Times New Roman" w:hAnsi="Segoe UI" w:cs="Segoe UI"/>
          <w:b/>
          <w:bCs/>
          <w:color w:val="0D0D0D"/>
          <w:sz w:val="24"/>
          <w:szCs w:val="24"/>
          <w:lang w:eastAsia="en-IN"/>
        </w:rPr>
        <w:t xml:space="preserve">Engineering </w:t>
      </w:r>
      <w:r w:rsidR="00C07B47">
        <w:rPr>
          <w:rFonts w:ascii="Segoe UI" w:eastAsia="Times New Roman" w:hAnsi="Segoe UI" w:cs="Segoe UI"/>
          <w:b/>
          <w:bCs/>
          <w:color w:val="0D0D0D"/>
          <w:sz w:val="24"/>
          <w:szCs w:val="24"/>
          <w:lang w:eastAsia="en-IN"/>
        </w:rPr>
        <w:t xml:space="preserve">in Mechanical </w:t>
      </w:r>
      <w:r w:rsidR="00561AE1">
        <w:rPr>
          <w:rFonts w:ascii="Segoe UI" w:eastAsia="Times New Roman" w:hAnsi="Segoe UI" w:cs="Segoe UI"/>
          <w:b/>
          <w:bCs/>
          <w:color w:val="0D0D0D"/>
          <w:sz w:val="24"/>
          <w:szCs w:val="24"/>
          <w:lang w:eastAsia="en-IN"/>
        </w:rPr>
        <w:t xml:space="preserve">Engineer </w:t>
      </w:r>
      <w:r w:rsidR="00561AE1">
        <w:rPr>
          <w:rFonts w:ascii="Segoe UI" w:eastAsia="Times New Roman" w:hAnsi="Segoe UI" w:cs="Segoe UI"/>
          <w:color w:val="0D0D0D"/>
          <w:sz w:val="24"/>
          <w:szCs w:val="24"/>
          <w:lang w:eastAsia="en-IN"/>
        </w:rPr>
        <w:br/>
      </w:r>
      <w:r>
        <w:rPr>
          <w:rFonts w:ascii="Segoe UI" w:eastAsia="Times New Roman" w:hAnsi="Segoe UI" w:cs="Segoe UI"/>
          <w:color w:val="0D0D0D"/>
          <w:sz w:val="24"/>
          <w:szCs w:val="24"/>
          <w:lang w:eastAsia="en-IN"/>
        </w:rPr>
        <w:t xml:space="preserve">Sri </w:t>
      </w:r>
      <w:proofErr w:type="spellStart"/>
      <w:r>
        <w:rPr>
          <w:rFonts w:ascii="Segoe UI" w:eastAsia="Times New Roman" w:hAnsi="Segoe UI" w:cs="Segoe UI"/>
          <w:color w:val="0D0D0D"/>
          <w:sz w:val="24"/>
          <w:szCs w:val="24"/>
          <w:lang w:eastAsia="en-IN"/>
        </w:rPr>
        <w:t>Venkateswara</w:t>
      </w:r>
      <w:proofErr w:type="spellEnd"/>
      <w:r>
        <w:rPr>
          <w:rFonts w:ascii="Segoe UI" w:eastAsia="Times New Roman" w:hAnsi="Segoe UI" w:cs="Segoe UI"/>
          <w:color w:val="0D0D0D"/>
          <w:sz w:val="24"/>
          <w:szCs w:val="24"/>
          <w:lang w:eastAsia="en-IN"/>
        </w:rPr>
        <w:t xml:space="preserve"> University, </w:t>
      </w:r>
      <w:proofErr w:type="spellStart"/>
      <w:r>
        <w:rPr>
          <w:rFonts w:ascii="Segoe UI" w:eastAsia="Times New Roman" w:hAnsi="Segoe UI" w:cs="Segoe UI"/>
          <w:color w:val="0D0D0D"/>
          <w:sz w:val="24"/>
          <w:szCs w:val="24"/>
          <w:lang w:eastAsia="en-IN"/>
        </w:rPr>
        <w:t>Tirupati</w:t>
      </w:r>
      <w:proofErr w:type="spellEnd"/>
      <w:r>
        <w:rPr>
          <w:rFonts w:ascii="Segoe UI" w:eastAsia="Times New Roman" w:hAnsi="Segoe UI" w:cs="Segoe UI"/>
          <w:color w:val="0D0D0D"/>
          <w:sz w:val="24"/>
          <w:szCs w:val="24"/>
          <w:lang w:eastAsia="en-IN"/>
        </w:rPr>
        <w:t>- Andhra Pradesh</w:t>
      </w:r>
      <w:r w:rsidRPr="00743080">
        <w:rPr>
          <w:rFonts w:ascii="Segoe UI" w:eastAsia="Times New Roman" w:hAnsi="Segoe UI" w:cs="Segoe UI"/>
          <w:color w:val="0D0D0D"/>
          <w:sz w:val="24"/>
          <w:szCs w:val="24"/>
          <w:lang w:eastAsia="en-IN"/>
        </w:rPr>
        <w:br/>
      </w:r>
      <w:r w:rsidR="007F66BA">
        <w:rPr>
          <w:rFonts w:ascii="Segoe UI" w:eastAsia="Times New Roman" w:hAnsi="Segoe UI" w:cs="Segoe UI"/>
          <w:color w:val="0D0D0D"/>
          <w:sz w:val="24"/>
          <w:szCs w:val="24"/>
          <w:lang w:eastAsia="en-IN"/>
        </w:rPr>
        <w:t>2004 to 2008</w:t>
      </w:r>
    </w:p>
    <w:p w:rsidR="003435FB" w:rsidRPr="003435FB" w:rsidRDefault="003435FB" w:rsidP="003435FB">
      <w:pPr>
        <w:numPr>
          <w:ilvl w:val="0"/>
          <w:numId w:val="7"/>
        </w:numPr>
        <w:shd w:val="clear" w:color="auto" w:fill="FFFFFF"/>
        <w:spacing w:after="0" w:line="240" w:lineRule="auto"/>
        <w:ind w:left="0"/>
        <w:rPr>
          <w:rFonts w:ascii="Segoe UI" w:eastAsia="Times New Roman" w:hAnsi="Segoe UI" w:cs="Segoe UI"/>
          <w:b/>
          <w:color w:val="0D0D0D"/>
          <w:sz w:val="24"/>
          <w:szCs w:val="24"/>
          <w:lang w:eastAsia="en-IN"/>
        </w:rPr>
      </w:pPr>
      <w:r w:rsidRPr="003435FB">
        <w:rPr>
          <w:rFonts w:ascii="Segoe UI" w:eastAsia="Times New Roman" w:hAnsi="Segoe UI" w:cs="Segoe UI"/>
          <w:b/>
          <w:color w:val="0D0D0D"/>
          <w:sz w:val="24"/>
          <w:szCs w:val="24"/>
          <w:lang w:eastAsia="en-IN"/>
        </w:rPr>
        <w:t>Relevant coursework: Financial Management, Risk Analysis, Banking Operations</w:t>
      </w:r>
    </w:p>
    <w:p w:rsidR="003435FB" w:rsidRDefault="003435FB" w:rsidP="003435FB">
      <w:pPr>
        <w:shd w:val="clear" w:color="auto" w:fill="FFFFFF"/>
        <w:spacing w:after="0" w:line="240" w:lineRule="auto"/>
        <w:rPr>
          <w:rFonts w:ascii="Segoe UI" w:eastAsia="Times New Roman" w:hAnsi="Segoe UI" w:cs="Segoe UI"/>
          <w:color w:val="0D0D0D"/>
          <w:sz w:val="24"/>
          <w:szCs w:val="24"/>
          <w:lang w:eastAsia="en-IN"/>
        </w:rPr>
      </w:pPr>
    </w:p>
    <w:p w:rsidR="00307D22" w:rsidRDefault="00307D22" w:rsidP="003435FB">
      <w:pPr>
        <w:shd w:val="clear" w:color="auto" w:fill="FFFFFF"/>
        <w:spacing w:after="0" w:line="240" w:lineRule="auto"/>
        <w:rPr>
          <w:rFonts w:ascii="Times New Roman" w:eastAsia="Times New Roman" w:hAnsi="Times New Roman" w:cs="Times New Roman"/>
          <w:b/>
          <w:color w:val="0D0D0D"/>
          <w:sz w:val="28"/>
          <w:szCs w:val="28"/>
          <w:u w:val="single"/>
          <w:lang w:eastAsia="en-IN"/>
        </w:rPr>
      </w:pPr>
      <w:r w:rsidRPr="00307D22">
        <w:rPr>
          <w:rFonts w:ascii="Times New Roman" w:eastAsia="Times New Roman" w:hAnsi="Times New Roman" w:cs="Times New Roman"/>
          <w:b/>
          <w:color w:val="0D0D0D"/>
          <w:sz w:val="28"/>
          <w:szCs w:val="28"/>
          <w:u w:val="single"/>
          <w:lang w:eastAsia="en-IN"/>
        </w:rPr>
        <w:t>Key Achievements</w:t>
      </w:r>
      <w:r>
        <w:rPr>
          <w:rFonts w:ascii="Times New Roman" w:eastAsia="Times New Roman" w:hAnsi="Times New Roman" w:cs="Times New Roman"/>
          <w:b/>
          <w:color w:val="0D0D0D"/>
          <w:sz w:val="28"/>
          <w:szCs w:val="28"/>
          <w:u w:val="single"/>
          <w:lang w:eastAsia="en-IN"/>
        </w:rPr>
        <w:t>:</w:t>
      </w:r>
    </w:p>
    <w:p w:rsidR="00307D22" w:rsidRDefault="00307D22" w:rsidP="003435FB">
      <w:pPr>
        <w:shd w:val="clear" w:color="auto" w:fill="FFFFFF"/>
        <w:spacing w:after="0" w:line="240" w:lineRule="auto"/>
        <w:rPr>
          <w:rFonts w:ascii="Times New Roman" w:eastAsia="Times New Roman" w:hAnsi="Times New Roman" w:cs="Times New Roman"/>
          <w:b/>
          <w:color w:val="0D0D0D"/>
          <w:sz w:val="28"/>
          <w:szCs w:val="28"/>
          <w:u w:val="single"/>
          <w:lang w:eastAsia="en-IN"/>
        </w:rPr>
      </w:pPr>
    </w:p>
    <w:p w:rsidR="00307D22" w:rsidRPr="00307D22" w:rsidRDefault="00307D22" w:rsidP="00307D22">
      <w:pPr>
        <w:pStyle w:val="ListParagraph"/>
        <w:numPr>
          <w:ilvl w:val="0"/>
          <w:numId w:val="20"/>
        </w:numPr>
        <w:shd w:val="clear" w:color="auto" w:fill="FFFFFF"/>
        <w:spacing w:after="0" w:line="240" w:lineRule="auto"/>
        <w:rPr>
          <w:rFonts w:ascii="Times New Roman" w:eastAsia="Times New Roman" w:hAnsi="Times New Roman" w:cs="Times New Roman"/>
          <w:color w:val="0D0D0D"/>
          <w:sz w:val="24"/>
          <w:szCs w:val="24"/>
          <w:lang w:eastAsia="en-IN"/>
        </w:rPr>
      </w:pPr>
      <w:r w:rsidRPr="00307D22">
        <w:rPr>
          <w:rFonts w:ascii="Times New Roman" w:eastAsia="Times New Roman" w:hAnsi="Times New Roman" w:cs="Times New Roman"/>
          <w:color w:val="0D0D0D"/>
          <w:sz w:val="24"/>
          <w:szCs w:val="24"/>
          <w:lang w:eastAsia="en-IN"/>
        </w:rPr>
        <w:t>Played a pivotal role in getting PANINDIA 2</w:t>
      </w:r>
      <w:r w:rsidRPr="00307D22">
        <w:rPr>
          <w:rFonts w:ascii="Times New Roman" w:eastAsia="Times New Roman" w:hAnsi="Times New Roman" w:cs="Times New Roman"/>
          <w:color w:val="0D0D0D"/>
          <w:sz w:val="24"/>
          <w:szCs w:val="24"/>
          <w:vertAlign w:val="superscript"/>
          <w:lang w:eastAsia="en-IN"/>
        </w:rPr>
        <w:t>nd</w:t>
      </w:r>
      <w:r w:rsidRPr="00307D22">
        <w:rPr>
          <w:rFonts w:ascii="Times New Roman" w:eastAsia="Times New Roman" w:hAnsi="Times New Roman" w:cs="Times New Roman"/>
          <w:color w:val="0D0D0D"/>
          <w:sz w:val="24"/>
          <w:szCs w:val="24"/>
          <w:lang w:eastAsia="en-IN"/>
        </w:rPr>
        <w:t xml:space="preserve"> rank for Retail Assets Processing Cell Tirupati in FY 2021-2022 for Quick process of Retail Loans and reducing turnaround time.</w:t>
      </w:r>
    </w:p>
    <w:p w:rsidR="00307D22" w:rsidRDefault="00307D22" w:rsidP="003435FB">
      <w:pPr>
        <w:shd w:val="clear" w:color="auto" w:fill="FFFFFF"/>
        <w:spacing w:after="0" w:line="240" w:lineRule="auto"/>
        <w:rPr>
          <w:rFonts w:ascii="Times New Roman" w:eastAsia="Times New Roman" w:hAnsi="Times New Roman" w:cs="Times New Roman"/>
          <w:color w:val="0D0D0D"/>
          <w:sz w:val="24"/>
          <w:szCs w:val="24"/>
          <w:lang w:eastAsia="en-IN"/>
        </w:rPr>
      </w:pPr>
    </w:p>
    <w:p w:rsidR="00307D22" w:rsidRPr="00307D22" w:rsidRDefault="00307D22" w:rsidP="00307D22">
      <w:pPr>
        <w:pStyle w:val="ListParagraph"/>
        <w:numPr>
          <w:ilvl w:val="0"/>
          <w:numId w:val="20"/>
        </w:numPr>
        <w:shd w:val="clear" w:color="auto" w:fill="FFFFFF"/>
        <w:spacing w:after="0" w:line="240" w:lineRule="auto"/>
        <w:rPr>
          <w:rFonts w:ascii="Times New Roman" w:eastAsia="Times New Roman" w:hAnsi="Times New Roman" w:cs="Times New Roman"/>
          <w:color w:val="0D0D0D"/>
          <w:sz w:val="24"/>
          <w:szCs w:val="24"/>
          <w:lang w:eastAsia="en-IN"/>
        </w:rPr>
      </w:pPr>
      <w:r w:rsidRPr="00307D22">
        <w:rPr>
          <w:rFonts w:ascii="Times New Roman" w:eastAsia="Times New Roman" w:hAnsi="Times New Roman" w:cs="Times New Roman"/>
          <w:color w:val="0D0D0D"/>
          <w:sz w:val="24"/>
          <w:szCs w:val="24"/>
          <w:lang w:eastAsia="en-IN"/>
        </w:rPr>
        <w:t xml:space="preserve">Received recognition for leading the branch </w:t>
      </w:r>
      <w:r w:rsidR="00B41001">
        <w:rPr>
          <w:rFonts w:ascii="Times New Roman" w:eastAsia="Times New Roman" w:hAnsi="Times New Roman" w:cs="Times New Roman"/>
          <w:color w:val="0D0D0D"/>
          <w:sz w:val="24"/>
          <w:szCs w:val="24"/>
          <w:lang w:eastAsia="en-IN"/>
        </w:rPr>
        <w:t>in meeting</w:t>
      </w:r>
      <w:r w:rsidRPr="00307D22">
        <w:rPr>
          <w:rFonts w:ascii="Times New Roman" w:eastAsia="Times New Roman" w:hAnsi="Times New Roman" w:cs="Times New Roman"/>
          <w:color w:val="0D0D0D"/>
          <w:sz w:val="24"/>
          <w:szCs w:val="24"/>
          <w:lang w:eastAsia="en-IN"/>
        </w:rPr>
        <w:t xml:space="preserve"> branch business targets in FY 2019-2020.</w:t>
      </w:r>
    </w:p>
    <w:p w:rsidR="007F66BA" w:rsidRDefault="007F66BA" w:rsidP="003435FB">
      <w:pPr>
        <w:shd w:val="clear" w:color="auto" w:fill="FFFFFF"/>
        <w:spacing w:after="0" w:line="240" w:lineRule="auto"/>
        <w:rPr>
          <w:rFonts w:ascii="Segoe UI" w:eastAsia="Times New Roman" w:hAnsi="Segoe UI" w:cs="Segoe UI"/>
          <w:color w:val="0D0D0D"/>
          <w:sz w:val="24"/>
          <w:szCs w:val="24"/>
          <w:lang w:eastAsia="en-IN"/>
        </w:rPr>
      </w:pPr>
    </w:p>
    <w:p w:rsidR="00307D22" w:rsidRDefault="00307D22" w:rsidP="00307D22">
      <w:pPr>
        <w:pStyle w:val="ListParagraph"/>
        <w:numPr>
          <w:ilvl w:val="0"/>
          <w:numId w:val="20"/>
        </w:numPr>
        <w:shd w:val="clear" w:color="auto" w:fill="FFFFFF"/>
        <w:spacing w:after="0" w:line="240" w:lineRule="auto"/>
        <w:rPr>
          <w:rFonts w:ascii="Segoe UI" w:eastAsia="Times New Roman" w:hAnsi="Segoe UI" w:cs="Segoe UI"/>
          <w:color w:val="0D0D0D"/>
          <w:sz w:val="24"/>
          <w:szCs w:val="24"/>
          <w:lang w:eastAsia="en-IN"/>
        </w:rPr>
      </w:pPr>
      <w:r w:rsidRPr="00307D22">
        <w:rPr>
          <w:rFonts w:ascii="Segoe UI" w:eastAsia="Times New Roman" w:hAnsi="Segoe UI" w:cs="Segoe UI"/>
          <w:color w:val="0D0D0D"/>
          <w:sz w:val="24"/>
          <w:szCs w:val="24"/>
          <w:lang w:eastAsia="en-IN"/>
        </w:rPr>
        <w:t>Consistently commended for delivering exceptional customer service and maintaining high levels of client satisfaction.</w:t>
      </w:r>
    </w:p>
    <w:p w:rsidR="00A456E6" w:rsidRPr="00A456E6" w:rsidRDefault="00A456E6" w:rsidP="00A456E6">
      <w:pPr>
        <w:pStyle w:val="ListParagraph"/>
        <w:rPr>
          <w:rFonts w:ascii="Segoe UI" w:eastAsia="Times New Roman" w:hAnsi="Segoe UI" w:cs="Segoe UI"/>
          <w:color w:val="0D0D0D"/>
          <w:sz w:val="24"/>
          <w:szCs w:val="24"/>
          <w:lang w:eastAsia="en-IN"/>
        </w:rPr>
      </w:pPr>
    </w:p>
    <w:p w:rsidR="00A456E6" w:rsidRDefault="00A456E6" w:rsidP="00A456E6">
      <w:pPr>
        <w:shd w:val="clear" w:color="auto" w:fill="FFFFFF"/>
        <w:spacing w:after="0" w:line="240" w:lineRule="auto"/>
        <w:rPr>
          <w:rFonts w:ascii="Times New Roman" w:eastAsia="Times New Roman" w:hAnsi="Times New Roman" w:cs="Times New Roman"/>
          <w:b/>
          <w:color w:val="0D0D0D"/>
          <w:sz w:val="28"/>
          <w:szCs w:val="28"/>
          <w:u w:val="single"/>
          <w:lang w:eastAsia="en-IN"/>
        </w:rPr>
      </w:pPr>
      <w:r w:rsidRPr="00A456E6">
        <w:rPr>
          <w:rFonts w:ascii="Times New Roman" w:eastAsia="Times New Roman" w:hAnsi="Times New Roman" w:cs="Times New Roman"/>
          <w:b/>
          <w:color w:val="0D0D0D"/>
          <w:sz w:val="28"/>
          <w:szCs w:val="28"/>
          <w:u w:val="single"/>
          <w:lang w:eastAsia="en-IN"/>
        </w:rPr>
        <w:t>Certifications</w:t>
      </w:r>
      <w:r>
        <w:rPr>
          <w:rFonts w:ascii="Times New Roman" w:eastAsia="Times New Roman" w:hAnsi="Times New Roman" w:cs="Times New Roman"/>
          <w:b/>
          <w:color w:val="0D0D0D"/>
          <w:sz w:val="28"/>
          <w:szCs w:val="28"/>
          <w:u w:val="single"/>
          <w:lang w:eastAsia="en-IN"/>
        </w:rPr>
        <w:t xml:space="preserve">: </w:t>
      </w:r>
    </w:p>
    <w:p w:rsidR="00A456E6" w:rsidRDefault="00A456E6" w:rsidP="00A456E6">
      <w:pPr>
        <w:shd w:val="clear" w:color="auto" w:fill="FFFFFF"/>
        <w:spacing w:after="0" w:line="240" w:lineRule="auto"/>
        <w:rPr>
          <w:rFonts w:ascii="Times New Roman" w:eastAsia="Times New Roman" w:hAnsi="Times New Roman" w:cs="Times New Roman"/>
          <w:b/>
          <w:color w:val="0D0D0D"/>
          <w:sz w:val="28"/>
          <w:szCs w:val="28"/>
          <w:u w:val="single"/>
          <w:lang w:eastAsia="en-IN"/>
        </w:rPr>
      </w:pPr>
    </w:p>
    <w:p w:rsidR="00A456E6" w:rsidRDefault="00A456E6" w:rsidP="00A456E6">
      <w:pPr>
        <w:pStyle w:val="ListParagraph"/>
        <w:numPr>
          <w:ilvl w:val="0"/>
          <w:numId w:val="22"/>
        </w:numPr>
        <w:shd w:val="clear" w:color="auto" w:fill="FFFFFF"/>
        <w:spacing w:after="0" w:line="240" w:lineRule="auto"/>
        <w:rPr>
          <w:rFonts w:ascii="Times New Roman" w:eastAsia="Times New Roman" w:hAnsi="Times New Roman" w:cs="Times New Roman"/>
          <w:color w:val="0D0D0D"/>
          <w:sz w:val="24"/>
          <w:szCs w:val="24"/>
          <w:lang w:eastAsia="en-IN"/>
        </w:rPr>
      </w:pPr>
      <w:r w:rsidRPr="00A456E6">
        <w:rPr>
          <w:rFonts w:ascii="Times New Roman" w:eastAsia="Times New Roman" w:hAnsi="Times New Roman" w:cs="Times New Roman"/>
          <w:color w:val="0D0D0D"/>
          <w:sz w:val="24"/>
          <w:szCs w:val="24"/>
          <w:lang w:eastAsia="en-IN"/>
        </w:rPr>
        <w:t>JAIIB (Junior Associate of the Indian Institute of Bankers)</w:t>
      </w:r>
    </w:p>
    <w:p w:rsidR="00A456E6" w:rsidRPr="00A456E6" w:rsidRDefault="00A456E6" w:rsidP="00A456E6">
      <w:pPr>
        <w:pStyle w:val="ListParagraph"/>
        <w:shd w:val="clear" w:color="auto" w:fill="FFFFFF"/>
        <w:spacing w:after="0" w:line="240" w:lineRule="auto"/>
        <w:rPr>
          <w:rFonts w:ascii="Times New Roman" w:eastAsia="Times New Roman" w:hAnsi="Times New Roman" w:cs="Times New Roman"/>
          <w:color w:val="0D0D0D"/>
          <w:sz w:val="24"/>
          <w:szCs w:val="24"/>
          <w:lang w:eastAsia="en-IN"/>
        </w:rPr>
      </w:pPr>
    </w:p>
    <w:p w:rsidR="00A456E6" w:rsidRDefault="00A456E6" w:rsidP="00A456E6">
      <w:pPr>
        <w:pStyle w:val="ListParagraph"/>
        <w:numPr>
          <w:ilvl w:val="0"/>
          <w:numId w:val="22"/>
        </w:numPr>
        <w:shd w:val="clear" w:color="auto" w:fill="FFFFFF"/>
        <w:spacing w:after="0" w:line="240" w:lineRule="auto"/>
        <w:rPr>
          <w:rFonts w:ascii="Times New Roman" w:eastAsia="Times New Roman" w:hAnsi="Times New Roman" w:cs="Times New Roman"/>
          <w:color w:val="0D0D0D"/>
          <w:sz w:val="24"/>
          <w:szCs w:val="24"/>
          <w:lang w:eastAsia="en-IN"/>
        </w:rPr>
      </w:pPr>
      <w:r w:rsidRPr="00A456E6">
        <w:rPr>
          <w:rFonts w:ascii="Times New Roman" w:eastAsia="Times New Roman" w:hAnsi="Times New Roman" w:cs="Times New Roman"/>
          <w:color w:val="0D0D0D"/>
          <w:sz w:val="24"/>
          <w:szCs w:val="24"/>
          <w:lang w:eastAsia="en-IN"/>
        </w:rPr>
        <w:t>CAIIB (Certified Associate of the Indian Institute of Bankers)</w:t>
      </w:r>
    </w:p>
    <w:p w:rsidR="00A456E6" w:rsidRPr="00A456E6" w:rsidRDefault="00A456E6" w:rsidP="00A456E6">
      <w:pPr>
        <w:shd w:val="clear" w:color="auto" w:fill="FFFFFF"/>
        <w:spacing w:after="0" w:line="240" w:lineRule="auto"/>
        <w:rPr>
          <w:rFonts w:ascii="Times New Roman" w:eastAsia="Times New Roman" w:hAnsi="Times New Roman" w:cs="Times New Roman"/>
          <w:color w:val="0D0D0D"/>
          <w:sz w:val="24"/>
          <w:szCs w:val="24"/>
          <w:lang w:eastAsia="en-IN"/>
        </w:rPr>
      </w:pPr>
    </w:p>
    <w:p w:rsidR="00A456E6" w:rsidRDefault="00A456E6" w:rsidP="00A456E6">
      <w:pPr>
        <w:pStyle w:val="ListParagraph"/>
        <w:numPr>
          <w:ilvl w:val="0"/>
          <w:numId w:val="22"/>
        </w:numPr>
        <w:shd w:val="clear" w:color="auto" w:fill="FFFFFF"/>
        <w:spacing w:after="0" w:line="240" w:lineRule="auto"/>
        <w:rPr>
          <w:rFonts w:ascii="Times New Roman" w:eastAsia="Times New Roman" w:hAnsi="Times New Roman" w:cs="Times New Roman"/>
          <w:color w:val="0D0D0D"/>
          <w:sz w:val="24"/>
          <w:szCs w:val="24"/>
          <w:lang w:eastAsia="en-IN"/>
        </w:rPr>
      </w:pPr>
      <w:r w:rsidRPr="00A456E6">
        <w:rPr>
          <w:rFonts w:ascii="Times New Roman" w:eastAsia="Times New Roman" w:hAnsi="Times New Roman" w:cs="Times New Roman"/>
          <w:color w:val="0D0D0D"/>
          <w:sz w:val="24"/>
          <w:szCs w:val="24"/>
          <w:lang w:eastAsia="en-IN"/>
        </w:rPr>
        <w:t>IRDA (Insurance Regulatory Development Authority)</w:t>
      </w:r>
    </w:p>
    <w:p w:rsidR="00A456E6" w:rsidRPr="00A456E6" w:rsidRDefault="00A456E6" w:rsidP="00A456E6">
      <w:pPr>
        <w:pStyle w:val="ListParagraph"/>
        <w:shd w:val="clear" w:color="auto" w:fill="FFFFFF"/>
        <w:spacing w:after="0" w:line="240" w:lineRule="auto"/>
        <w:rPr>
          <w:rFonts w:ascii="Times New Roman" w:eastAsia="Times New Roman" w:hAnsi="Times New Roman" w:cs="Times New Roman"/>
          <w:color w:val="0D0D0D"/>
          <w:sz w:val="24"/>
          <w:szCs w:val="24"/>
          <w:lang w:eastAsia="en-IN"/>
        </w:rPr>
      </w:pPr>
    </w:p>
    <w:p w:rsidR="00A456E6" w:rsidRPr="00A456E6" w:rsidRDefault="00A456E6" w:rsidP="00A456E6">
      <w:pPr>
        <w:pStyle w:val="ListParagraph"/>
        <w:numPr>
          <w:ilvl w:val="0"/>
          <w:numId w:val="22"/>
        </w:numPr>
        <w:shd w:val="clear" w:color="auto" w:fill="FFFFFF"/>
        <w:spacing w:after="0" w:line="240" w:lineRule="auto"/>
        <w:rPr>
          <w:rFonts w:ascii="Times New Roman" w:eastAsia="Times New Roman" w:hAnsi="Times New Roman" w:cs="Times New Roman"/>
          <w:color w:val="0D0D0D"/>
          <w:sz w:val="24"/>
          <w:szCs w:val="24"/>
          <w:lang w:eastAsia="en-IN"/>
        </w:rPr>
      </w:pPr>
      <w:r w:rsidRPr="00A456E6">
        <w:rPr>
          <w:rFonts w:ascii="Times New Roman" w:eastAsia="Times New Roman" w:hAnsi="Times New Roman" w:cs="Times New Roman"/>
          <w:color w:val="0D0D0D"/>
          <w:sz w:val="24"/>
          <w:szCs w:val="24"/>
          <w:lang w:eastAsia="en-IN"/>
        </w:rPr>
        <w:t>Certificate in Commercial Credit by Moody’s Analytics</w:t>
      </w:r>
    </w:p>
    <w:p w:rsidR="00307D22" w:rsidRDefault="00307D22" w:rsidP="003435FB">
      <w:pPr>
        <w:shd w:val="clear" w:color="auto" w:fill="FFFFFF"/>
        <w:spacing w:after="0" w:line="240" w:lineRule="auto"/>
        <w:rPr>
          <w:rFonts w:ascii="Segoe UI" w:eastAsia="Times New Roman" w:hAnsi="Segoe UI" w:cs="Segoe UI"/>
          <w:color w:val="0D0D0D"/>
          <w:sz w:val="24"/>
          <w:szCs w:val="24"/>
          <w:lang w:eastAsia="en-IN"/>
        </w:rPr>
      </w:pPr>
    </w:p>
    <w:p w:rsidR="007F66BA" w:rsidRPr="007F66BA" w:rsidRDefault="007F66BA" w:rsidP="003435FB">
      <w:pPr>
        <w:shd w:val="clear" w:color="auto" w:fill="FFFFFF"/>
        <w:spacing w:after="0" w:line="240" w:lineRule="auto"/>
        <w:rPr>
          <w:rFonts w:ascii="Segoe UI" w:eastAsia="Times New Roman" w:hAnsi="Segoe UI" w:cs="Segoe UI"/>
          <w:b/>
          <w:color w:val="0D0D0D"/>
          <w:sz w:val="24"/>
          <w:szCs w:val="24"/>
          <w:u w:val="single"/>
          <w:lang w:eastAsia="en-IN"/>
        </w:rPr>
      </w:pPr>
      <w:r w:rsidRPr="007F66BA">
        <w:rPr>
          <w:rFonts w:ascii="Segoe UI" w:eastAsia="Times New Roman" w:hAnsi="Segoe UI" w:cs="Segoe UI"/>
          <w:b/>
          <w:color w:val="0D0D0D"/>
          <w:sz w:val="24"/>
          <w:szCs w:val="24"/>
          <w:u w:val="single"/>
          <w:lang w:eastAsia="en-IN"/>
        </w:rPr>
        <w:t>Skills</w:t>
      </w:r>
      <w:r>
        <w:rPr>
          <w:rFonts w:ascii="Segoe UI" w:eastAsia="Times New Roman" w:hAnsi="Segoe UI" w:cs="Segoe UI"/>
          <w:b/>
          <w:color w:val="0D0D0D"/>
          <w:sz w:val="24"/>
          <w:szCs w:val="24"/>
          <w:u w:val="single"/>
          <w:lang w:eastAsia="en-IN"/>
        </w:rPr>
        <w:t xml:space="preserve">: </w:t>
      </w:r>
    </w:p>
    <w:p w:rsidR="003435FB" w:rsidRPr="00743080" w:rsidRDefault="003435FB" w:rsidP="00307D22">
      <w:pPr>
        <w:numPr>
          <w:ilvl w:val="0"/>
          <w:numId w:val="21"/>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Banking operations</w:t>
      </w:r>
    </w:p>
    <w:p w:rsidR="003435FB" w:rsidRPr="00743080" w:rsidRDefault="003435FB" w:rsidP="00307D22">
      <w:pPr>
        <w:numPr>
          <w:ilvl w:val="0"/>
          <w:numId w:val="21"/>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Credit management</w:t>
      </w:r>
    </w:p>
    <w:p w:rsidR="003435FB" w:rsidRPr="00743080" w:rsidRDefault="003435FB" w:rsidP="00307D22">
      <w:pPr>
        <w:numPr>
          <w:ilvl w:val="0"/>
          <w:numId w:val="21"/>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Branch management</w:t>
      </w:r>
    </w:p>
    <w:p w:rsidR="003435FB" w:rsidRPr="00743080" w:rsidRDefault="003435FB" w:rsidP="00307D22">
      <w:pPr>
        <w:numPr>
          <w:ilvl w:val="0"/>
          <w:numId w:val="21"/>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Risk assessment</w:t>
      </w:r>
    </w:p>
    <w:p w:rsidR="003435FB" w:rsidRPr="00743080" w:rsidRDefault="003435FB" w:rsidP="00307D22">
      <w:pPr>
        <w:numPr>
          <w:ilvl w:val="0"/>
          <w:numId w:val="21"/>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Customer service</w:t>
      </w:r>
    </w:p>
    <w:p w:rsidR="003435FB" w:rsidRPr="00743080" w:rsidRDefault="003435FB" w:rsidP="00307D22">
      <w:pPr>
        <w:numPr>
          <w:ilvl w:val="0"/>
          <w:numId w:val="21"/>
        </w:numPr>
        <w:shd w:val="clear" w:color="auto" w:fill="FFFFFF"/>
        <w:spacing w:after="0" w:line="240" w:lineRule="auto"/>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Team leadership</w:t>
      </w:r>
    </w:p>
    <w:p w:rsidR="003435FB" w:rsidRDefault="003435FB" w:rsidP="003435FB">
      <w:pPr>
        <w:shd w:val="clear" w:color="auto" w:fill="FFFFFF"/>
        <w:spacing w:after="0" w:line="240" w:lineRule="auto"/>
        <w:rPr>
          <w:rFonts w:ascii="Segoe UI" w:eastAsia="Times New Roman" w:hAnsi="Segoe UI" w:cs="Segoe UI"/>
          <w:color w:val="0D0D0D"/>
          <w:sz w:val="24"/>
          <w:szCs w:val="24"/>
          <w:lang w:eastAsia="en-IN"/>
        </w:rPr>
      </w:pPr>
    </w:p>
    <w:p w:rsidR="003435FB" w:rsidRDefault="003435FB" w:rsidP="003435FB">
      <w:pPr>
        <w:shd w:val="clear" w:color="auto" w:fill="FFFFFF"/>
        <w:spacing w:after="0" w:line="240" w:lineRule="auto"/>
        <w:rPr>
          <w:rFonts w:ascii="Segoe UI" w:eastAsia="Times New Roman" w:hAnsi="Segoe UI" w:cs="Segoe UI"/>
          <w:b/>
          <w:color w:val="0D0D0D"/>
          <w:sz w:val="24"/>
          <w:szCs w:val="24"/>
          <w:lang w:eastAsia="en-IN"/>
        </w:rPr>
      </w:pPr>
      <w:r w:rsidRPr="003435FB">
        <w:rPr>
          <w:rFonts w:ascii="Segoe UI" w:eastAsia="Times New Roman" w:hAnsi="Segoe UI" w:cs="Segoe UI"/>
          <w:b/>
          <w:color w:val="0D0D0D"/>
          <w:sz w:val="24"/>
          <w:szCs w:val="24"/>
          <w:lang w:eastAsia="en-IN"/>
        </w:rPr>
        <w:t xml:space="preserve">Additional Information: </w:t>
      </w:r>
    </w:p>
    <w:p w:rsidR="003435FB" w:rsidRPr="00743080" w:rsidRDefault="003435FB" w:rsidP="007F66BA">
      <w:pPr>
        <w:shd w:val="clear" w:color="auto" w:fill="FFFFFF"/>
        <w:spacing w:after="0" w:line="240" w:lineRule="auto"/>
        <w:rPr>
          <w:rFonts w:ascii="Segoe UI" w:eastAsia="Times New Roman" w:hAnsi="Segoe UI" w:cs="Segoe UI"/>
          <w:color w:val="0D0D0D"/>
          <w:sz w:val="24"/>
          <w:szCs w:val="24"/>
          <w:lang w:eastAsia="en-IN"/>
        </w:rPr>
      </w:pPr>
    </w:p>
    <w:p w:rsidR="003435FB" w:rsidRPr="00743080" w:rsidRDefault="003435FB" w:rsidP="003435FB">
      <w:pPr>
        <w:numPr>
          <w:ilvl w:val="0"/>
          <w:numId w:val="9"/>
        </w:numPr>
        <w:shd w:val="clear" w:color="auto" w:fill="FFFFFF"/>
        <w:spacing w:after="0" w:line="240" w:lineRule="auto"/>
        <w:ind w:left="0"/>
        <w:rPr>
          <w:rFonts w:ascii="Segoe UI" w:eastAsia="Times New Roman" w:hAnsi="Segoe UI" w:cs="Segoe UI"/>
          <w:color w:val="0D0D0D"/>
          <w:sz w:val="24"/>
          <w:szCs w:val="24"/>
          <w:lang w:eastAsia="en-IN"/>
        </w:rPr>
      </w:pPr>
      <w:r w:rsidRPr="00743080">
        <w:rPr>
          <w:rFonts w:ascii="Segoe UI" w:eastAsia="Times New Roman" w:hAnsi="Segoe UI" w:cs="Segoe UI"/>
          <w:color w:val="0D0D0D"/>
          <w:sz w:val="24"/>
          <w:szCs w:val="24"/>
          <w:lang w:eastAsia="en-IN"/>
        </w:rPr>
        <w:t xml:space="preserve">Fluent </w:t>
      </w:r>
      <w:r w:rsidR="007F66BA">
        <w:rPr>
          <w:rFonts w:ascii="Segoe UI" w:eastAsia="Times New Roman" w:hAnsi="Segoe UI" w:cs="Segoe UI"/>
          <w:color w:val="0D0D0D"/>
          <w:sz w:val="24"/>
          <w:szCs w:val="24"/>
          <w:lang w:eastAsia="en-IN"/>
        </w:rPr>
        <w:t>in English, Hindi &amp; Telugu.</w:t>
      </w:r>
    </w:p>
    <w:p w:rsidR="003435FB" w:rsidRDefault="003435FB" w:rsidP="003435FB"/>
    <w:p w:rsidR="003435FB" w:rsidRPr="00362146" w:rsidRDefault="003435FB" w:rsidP="003435FB"/>
    <w:p w:rsidR="003435FB" w:rsidRPr="00362146" w:rsidRDefault="003435FB" w:rsidP="003435FB"/>
    <w:p w:rsidR="00362146" w:rsidRPr="00362146" w:rsidRDefault="00362146" w:rsidP="00362146"/>
    <w:p w:rsidR="00362146" w:rsidRPr="00362146" w:rsidRDefault="00362146" w:rsidP="00362146"/>
    <w:p w:rsidR="00362146" w:rsidRPr="00362146" w:rsidRDefault="00362146" w:rsidP="00362146"/>
    <w:p w:rsidR="00362146" w:rsidRPr="00362146" w:rsidRDefault="00362146" w:rsidP="00362146"/>
    <w:p w:rsidR="00196E37" w:rsidRDefault="00196E37" w:rsidP="00362146">
      <w:pPr>
        <w:tabs>
          <w:tab w:val="left" w:pos="8235"/>
        </w:tabs>
      </w:pPr>
    </w:p>
    <w:sectPr w:rsidR="00196E37" w:rsidSect="003435FB">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3A1B02"/>
    <w:multiLevelType w:val="multilevel"/>
    <w:tmpl w:val="9FFC3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A74389"/>
    <w:multiLevelType w:val="multilevel"/>
    <w:tmpl w:val="20023B4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D3560F"/>
    <w:multiLevelType w:val="multilevel"/>
    <w:tmpl w:val="B02AB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EDF358D"/>
    <w:multiLevelType w:val="multilevel"/>
    <w:tmpl w:val="3ACC2A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9126E13"/>
    <w:multiLevelType w:val="multilevel"/>
    <w:tmpl w:val="5AA850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CE838A4"/>
    <w:multiLevelType w:val="hybridMultilevel"/>
    <w:tmpl w:val="58CE30E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61D4FA9"/>
    <w:multiLevelType w:val="multilevel"/>
    <w:tmpl w:val="7B444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75F69CD"/>
    <w:multiLevelType w:val="hybridMultilevel"/>
    <w:tmpl w:val="4AB8C99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3E1F60AD"/>
    <w:multiLevelType w:val="multilevel"/>
    <w:tmpl w:val="255A4F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4BD5435"/>
    <w:multiLevelType w:val="multilevel"/>
    <w:tmpl w:val="6B2E4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7BB0D04"/>
    <w:multiLevelType w:val="multilevel"/>
    <w:tmpl w:val="2B3889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8396C55"/>
    <w:multiLevelType w:val="multilevel"/>
    <w:tmpl w:val="98DE2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5E92044"/>
    <w:multiLevelType w:val="multilevel"/>
    <w:tmpl w:val="2FE4905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A455D45"/>
    <w:multiLevelType w:val="multilevel"/>
    <w:tmpl w:val="DECE2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B5940A3"/>
    <w:multiLevelType w:val="multilevel"/>
    <w:tmpl w:val="D340F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D5956F2"/>
    <w:multiLevelType w:val="multilevel"/>
    <w:tmpl w:val="9DECE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DE72147"/>
    <w:multiLevelType w:val="multilevel"/>
    <w:tmpl w:val="CFAE0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20C2EBD"/>
    <w:multiLevelType w:val="multilevel"/>
    <w:tmpl w:val="73CCC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5484A87"/>
    <w:multiLevelType w:val="multilevel"/>
    <w:tmpl w:val="B7F60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DFC3851"/>
    <w:multiLevelType w:val="multilevel"/>
    <w:tmpl w:val="83E0D0F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0763178"/>
    <w:multiLevelType w:val="multilevel"/>
    <w:tmpl w:val="09DA4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E8D4E87"/>
    <w:multiLevelType w:val="multilevel"/>
    <w:tmpl w:val="9D44A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08306999">
    <w:abstractNumId w:val="18"/>
  </w:num>
  <w:num w:numId="2" w16cid:durableId="1304845275">
    <w:abstractNumId w:val="6"/>
  </w:num>
  <w:num w:numId="3" w16cid:durableId="65303947">
    <w:abstractNumId w:val="0"/>
  </w:num>
  <w:num w:numId="4" w16cid:durableId="823660675">
    <w:abstractNumId w:val="9"/>
  </w:num>
  <w:num w:numId="5" w16cid:durableId="13462074">
    <w:abstractNumId w:val="20"/>
  </w:num>
  <w:num w:numId="6" w16cid:durableId="2110738238">
    <w:abstractNumId w:val="21"/>
  </w:num>
  <w:num w:numId="7" w16cid:durableId="667558270">
    <w:abstractNumId w:val="2"/>
  </w:num>
  <w:num w:numId="8" w16cid:durableId="188957173">
    <w:abstractNumId w:val="11"/>
  </w:num>
  <w:num w:numId="9" w16cid:durableId="1131825282">
    <w:abstractNumId w:val="13"/>
  </w:num>
  <w:num w:numId="10" w16cid:durableId="1500072256">
    <w:abstractNumId w:val="16"/>
  </w:num>
  <w:num w:numId="11" w16cid:durableId="46882557">
    <w:abstractNumId w:val="14"/>
  </w:num>
  <w:num w:numId="12" w16cid:durableId="929655703">
    <w:abstractNumId w:val="15"/>
  </w:num>
  <w:num w:numId="13" w16cid:durableId="1319847888">
    <w:abstractNumId w:val="17"/>
  </w:num>
  <w:num w:numId="14" w16cid:durableId="1674185906">
    <w:abstractNumId w:val="1"/>
  </w:num>
  <w:num w:numId="15" w16cid:durableId="2142916913">
    <w:abstractNumId w:val="4"/>
  </w:num>
  <w:num w:numId="16" w16cid:durableId="1501851696">
    <w:abstractNumId w:val="8"/>
  </w:num>
  <w:num w:numId="17" w16cid:durableId="1664507779">
    <w:abstractNumId w:val="12"/>
  </w:num>
  <w:num w:numId="18" w16cid:durableId="1511023859">
    <w:abstractNumId w:val="3"/>
  </w:num>
  <w:num w:numId="19" w16cid:durableId="2074352028">
    <w:abstractNumId w:val="19"/>
  </w:num>
  <w:num w:numId="20" w16cid:durableId="931544974">
    <w:abstractNumId w:val="7"/>
  </w:num>
  <w:num w:numId="21" w16cid:durableId="1462504789">
    <w:abstractNumId w:val="10"/>
  </w:num>
  <w:num w:numId="22" w16cid:durableId="1920936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3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11F5"/>
    <w:rsid w:val="00192E95"/>
    <w:rsid w:val="00196E37"/>
    <w:rsid w:val="00234483"/>
    <w:rsid w:val="00307D22"/>
    <w:rsid w:val="003435FB"/>
    <w:rsid w:val="00362146"/>
    <w:rsid w:val="00561AE1"/>
    <w:rsid w:val="00743080"/>
    <w:rsid w:val="007F66BA"/>
    <w:rsid w:val="009F0236"/>
    <w:rsid w:val="00A456E6"/>
    <w:rsid w:val="00AE1009"/>
    <w:rsid w:val="00B2288E"/>
    <w:rsid w:val="00B40332"/>
    <w:rsid w:val="00B41001"/>
    <w:rsid w:val="00C07B47"/>
    <w:rsid w:val="00CE11F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4A5389-1817-467C-8567-AA3B2F59E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4308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743080"/>
    <w:rPr>
      <w:b/>
      <w:bCs/>
    </w:rPr>
  </w:style>
  <w:style w:type="paragraph" w:styleId="ListParagraph">
    <w:name w:val="List Paragraph"/>
    <w:basedOn w:val="Normal"/>
    <w:uiPriority w:val="34"/>
    <w:qFormat/>
    <w:rsid w:val="00307D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4448343">
      <w:bodyDiv w:val="1"/>
      <w:marLeft w:val="0"/>
      <w:marRight w:val="0"/>
      <w:marTop w:val="0"/>
      <w:marBottom w:val="0"/>
      <w:divBdr>
        <w:top w:val="none" w:sz="0" w:space="0" w:color="auto"/>
        <w:left w:val="none" w:sz="0" w:space="0" w:color="auto"/>
        <w:bottom w:val="none" w:sz="0" w:space="0" w:color="auto"/>
        <w:right w:val="none" w:sz="0" w:space="0" w:color="auto"/>
      </w:divBdr>
    </w:div>
    <w:div w:id="2034525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578</Words>
  <Characters>3296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dc:creator>
  <cp:keywords/>
  <dc:description/>
  <cp:lastModifiedBy>Hari Krishna Chandra</cp:lastModifiedBy>
  <cp:revision>2</cp:revision>
  <dcterms:created xsi:type="dcterms:W3CDTF">2024-02-24T23:46:00Z</dcterms:created>
  <dcterms:modified xsi:type="dcterms:W3CDTF">2024-02-24T23:46:00Z</dcterms:modified>
</cp:coreProperties>
</file>