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21"/>
        <w:ind w:left="104" w:right="0" w:firstLine="0"/>
        <w:jc w:val="left"/>
        <w:rPr>
          <w:sz w:val="22"/>
        </w:rPr>
      </w:pPr>
      <w:r>
        <w:rPr>
          <w:w w:val="95"/>
          <w:sz w:val="22"/>
        </w:rPr>
        <w:t>South</w:t>
      </w:r>
      <w:r>
        <w:rPr>
          <w:spacing w:val="14"/>
          <w:w w:val="95"/>
          <w:sz w:val="22"/>
        </w:rPr>
        <w:t> </w:t>
      </w:r>
      <w:r>
        <w:rPr>
          <w:w w:val="95"/>
          <w:sz w:val="22"/>
        </w:rPr>
        <w:t>Dakota</w:t>
      </w:r>
      <w:r>
        <w:rPr>
          <w:spacing w:val="14"/>
          <w:w w:val="95"/>
          <w:sz w:val="22"/>
        </w:rPr>
        <w:t> </w:t>
      </w:r>
      <w:r>
        <w:rPr>
          <w:w w:val="95"/>
          <w:sz w:val="22"/>
        </w:rPr>
        <w:t>State</w:t>
      </w:r>
      <w:r>
        <w:rPr>
          <w:spacing w:val="18"/>
          <w:w w:val="95"/>
          <w:sz w:val="22"/>
        </w:rPr>
        <w:t> </w:t>
      </w:r>
      <w:r>
        <w:rPr>
          <w:w w:val="95"/>
          <w:sz w:val="22"/>
        </w:rPr>
        <w:t>University</w:t>
      </w:r>
    </w:p>
    <w:p>
      <w:pPr>
        <w:pStyle w:val="Title"/>
        <w:spacing w:line="300" w:lineRule="auto" w:before="80"/>
      </w:pPr>
      <w:hyperlink r:id="rId5">
        <w:r>
          <w:rPr>
            <w:color w:val="316191"/>
            <w:spacing w:val="-1"/>
          </w:rPr>
          <w:t>Open</w:t>
        </w:r>
        <w:r>
          <w:rPr>
            <w:color w:val="316191"/>
            <w:spacing w:val="-19"/>
          </w:rPr>
          <w:t> </w:t>
        </w:r>
        <w:r>
          <w:rPr>
            <w:color w:val="316191"/>
            <w:spacing w:val="-1"/>
          </w:rPr>
          <w:t>PRAIRIE:</w:t>
        </w:r>
        <w:r>
          <w:rPr>
            <w:color w:val="316191"/>
            <w:spacing w:val="-16"/>
          </w:rPr>
          <w:t> </w:t>
        </w:r>
        <w:r>
          <w:rPr>
            <w:color w:val="316191"/>
            <w:spacing w:val="-1"/>
          </w:rPr>
          <w:t>Open</w:t>
        </w:r>
        <w:r>
          <w:rPr>
            <w:color w:val="316191"/>
            <w:spacing w:val="-19"/>
          </w:rPr>
          <w:t> </w:t>
        </w:r>
        <w:r>
          <w:rPr>
            <w:color w:val="316191"/>
          </w:rPr>
          <w:t>Public</w:t>
        </w:r>
        <w:r>
          <w:rPr>
            <w:color w:val="316191"/>
            <w:spacing w:val="-19"/>
          </w:rPr>
          <w:t> </w:t>
        </w:r>
        <w:r>
          <w:rPr>
            <w:color w:val="316191"/>
          </w:rPr>
          <w:t>Research</w:t>
        </w:r>
        <w:r>
          <w:rPr>
            <w:color w:val="316191"/>
            <w:spacing w:val="-18"/>
          </w:rPr>
          <w:t> </w:t>
        </w:r>
        <w:r>
          <w:rPr>
            <w:color w:val="316191"/>
          </w:rPr>
          <w:t>Access</w:t>
        </w:r>
        <w:r>
          <w:rPr>
            <w:color w:val="316191"/>
            <w:spacing w:val="-18"/>
          </w:rPr>
          <w:t> </w:t>
        </w:r>
        <w:r>
          <w:rPr>
            <w:color w:val="316191"/>
          </w:rPr>
          <w:t>Institutional</w:t>
        </w:r>
      </w:hyperlink>
      <w:r>
        <w:rPr>
          <w:color w:val="316191"/>
          <w:spacing w:val="-77"/>
        </w:rPr>
        <w:t> </w:t>
      </w:r>
      <w:hyperlink r:id="rId5">
        <w:r>
          <w:rPr>
            <w:color w:val="316191"/>
          </w:rPr>
          <w:t>Repository</w:t>
        </w:r>
        <w:r>
          <w:rPr>
            <w:color w:val="316191"/>
            <w:spacing w:val="-4"/>
          </w:rPr>
          <w:t> </w:t>
        </w:r>
        <w:r>
          <w:rPr>
            <w:color w:val="316191"/>
          </w:rPr>
          <w:t>and</w:t>
        </w:r>
        <w:r>
          <w:rPr>
            <w:color w:val="316191"/>
            <w:spacing w:val="-4"/>
          </w:rPr>
          <w:t> </w:t>
        </w:r>
        <w:r>
          <w:rPr>
            <w:color w:val="316191"/>
          </w:rPr>
          <w:t>Information Exchange</w:t>
        </w:r>
      </w:hyperlink>
    </w:p>
    <w:p>
      <w:pPr>
        <w:pStyle w:val="BodyText"/>
        <w:spacing w:before="3"/>
        <w:rPr>
          <w:sz w:val="11"/>
        </w:rPr>
      </w:pPr>
      <w:r>
        <w:rPr/>
        <w:pict>
          <v:rect style="position:absolute;margin-left:72pt;margin-top:8.740039pt;width:468pt;height:.75pt;mso-position-horizontal-relative:page;mso-position-vertical-relative:paragraph;z-index:-15728640;mso-wrap-distance-left:0;mso-wrap-distance-right:0" filled="true" fillcolor="#b3b4b7" stroked="false">
            <v:fill type="solid"/>
            <w10:wrap type="topAndBottom"/>
          </v:rect>
        </w:pict>
      </w:r>
    </w:p>
    <w:p>
      <w:pPr>
        <w:tabs>
          <w:tab w:pos="7899" w:val="left" w:leader="none"/>
        </w:tabs>
        <w:spacing w:before="182"/>
        <w:ind w:left="100" w:right="0" w:firstLine="0"/>
        <w:jc w:val="left"/>
        <w:rPr>
          <w:sz w:val="22"/>
        </w:rPr>
      </w:pPr>
      <w:hyperlink r:id="rId6">
        <w:r>
          <w:rPr>
            <w:color w:val="316191"/>
            <w:spacing w:val="-1"/>
            <w:sz w:val="22"/>
          </w:rPr>
          <w:t>SDSU</w:t>
        </w:r>
        <w:r>
          <w:rPr>
            <w:color w:val="316191"/>
            <w:spacing w:val="-12"/>
            <w:sz w:val="22"/>
          </w:rPr>
          <w:t> </w:t>
        </w:r>
        <w:r>
          <w:rPr>
            <w:color w:val="316191"/>
            <w:spacing w:val="-1"/>
            <w:sz w:val="22"/>
          </w:rPr>
          <w:t>Extension</w:t>
        </w:r>
        <w:r>
          <w:rPr>
            <w:color w:val="316191"/>
            <w:spacing w:val="-11"/>
            <w:sz w:val="22"/>
          </w:rPr>
          <w:t> </w:t>
        </w:r>
        <w:r>
          <w:rPr>
            <w:color w:val="316191"/>
            <w:sz w:val="22"/>
          </w:rPr>
          <w:t>Circulars</w:t>
        </w:r>
      </w:hyperlink>
      <w:r>
        <w:rPr>
          <w:color w:val="316191"/>
          <w:sz w:val="22"/>
        </w:rPr>
        <w:tab/>
      </w:r>
      <w:hyperlink r:id="rId7">
        <w:r>
          <w:rPr>
            <w:color w:val="316191"/>
            <w:spacing w:val="-1"/>
            <w:sz w:val="22"/>
          </w:rPr>
          <w:t>SDSU</w:t>
        </w:r>
        <w:r>
          <w:rPr>
            <w:color w:val="316191"/>
            <w:spacing w:val="-12"/>
            <w:sz w:val="22"/>
          </w:rPr>
          <w:t> </w:t>
        </w:r>
        <w:r>
          <w:rPr>
            <w:color w:val="316191"/>
            <w:spacing w:val="-1"/>
            <w:sz w:val="22"/>
          </w:rPr>
          <w:t>Extension</w:t>
        </w:r>
      </w:hyperlink>
    </w:p>
    <w:p>
      <w:pPr>
        <w:pStyle w:val="BodyText"/>
        <w:spacing w:before="7"/>
        <w:rPr>
          <w:sz w:val="14"/>
        </w:rPr>
      </w:pPr>
      <w:r>
        <w:rPr/>
        <w:pict>
          <v:rect style="position:absolute;margin-left:72pt;margin-top:10.747851pt;width:468pt;height:.75pt;mso-position-horizontal-relative:page;mso-position-vertical-relative:paragraph;z-index:-15728128;mso-wrap-distance-left:0;mso-wrap-distance-right:0" filled="true" fillcolor="#b3b4b7" stroked="false">
            <v:fill type="solid"/>
            <w10:wrap type="topAndBottom"/>
          </v:rect>
        </w:pict>
      </w:r>
    </w:p>
    <w:p>
      <w:pPr>
        <w:spacing w:before="222"/>
        <w:ind w:left="100" w:right="0" w:firstLine="0"/>
        <w:jc w:val="left"/>
        <w:rPr>
          <w:sz w:val="22"/>
        </w:rPr>
      </w:pPr>
      <w:r>
        <w:rPr>
          <w:sz w:val="22"/>
        </w:rPr>
        <w:t>2-1979</w:t>
      </w:r>
    </w:p>
    <w:p>
      <w:pPr>
        <w:pStyle w:val="BodyText"/>
        <w:spacing w:before="8"/>
        <w:rPr>
          <w:sz w:val="24"/>
        </w:rPr>
      </w:pPr>
    </w:p>
    <w:p>
      <w:pPr>
        <w:pStyle w:val="Title"/>
      </w:pPr>
      <w:bookmarkStart w:name="Planning and Holding Productive Meetings" w:id="1"/>
      <w:bookmarkEnd w:id="1"/>
      <w:r>
        <w:rPr/>
      </w:r>
      <w:r>
        <w:rPr>
          <w:w w:val="95"/>
        </w:rPr>
        <w:t>Planning</w:t>
      </w:r>
      <w:r>
        <w:rPr>
          <w:spacing w:val="46"/>
          <w:w w:val="95"/>
        </w:rPr>
        <w:t> </w:t>
      </w:r>
      <w:r>
        <w:rPr>
          <w:w w:val="95"/>
        </w:rPr>
        <w:t>and</w:t>
      </w:r>
      <w:r>
        <w:rPr>
          <w:spacing w:val="52"/>
          <w:w w:val="95"/>
        </w:rPr>
        <w:t> </w:t>
      </w:r>
      <w:r>
        <w:rPr>
          <w:w w:val="95"/>
        </w:rPr>
        <w:t>Holding</w:t>
      </w:r>
      <w:r>
        <w:rPr>
          <w:spacing w:val="47"/>
          <w:w w:val="95"/>
        </w:rPr>
        <w:t> </w:t>
      </w:r>
      <w:r>
        <w:rPr>
          <w:w w:val="95"/>
        </w:rPr>
        <w:t>Productive</w:t>
      </w:r>
      <w:r>
        <w:rPr>
          <w:spacing w:val="48"/>
          <w:w w:val="95"/>
        </w:rPr>
        <w:t> </w:t>
      </w:r>
      <w:r>
        <w:rPr>
          <w:w w:val="95"/>
        </w:rPr>
        <w:t>Meetings</w:t>
      </w:r>
    </w:p>
    <w:p>
      <w:pPr>
        <w:spacing w:before="265"/>
        <w:ind w:left="100" w:right="0" w:firstLine="0"/>
        <w:jc w:val="left"/>
        <w:rPr>
          <w:sz w:val="22"/>
        </w:rPr>
      </w:pPr>
      <w:r>
        <w:rPr>
          <w:sz w:val="22"/>
        </w:rPr>
        <w:t>Arnold</w:t>
      </w:r>
      <w:r>
        <w:rPr>
          <w:spacing w:val="-10"/>
          <w:sz w:val="22"/>
        </w:rPr>
        <w:t> </w:t>
      </w:r>
      <w:r>
        <w:rPr>
          <w:sz w:val="22"/>
        </w:rPr>
        <w:t>J.</w:t>
      </w:r>
      <w:r>
        <w:rPr>
          <w:spacing w:val="-9"/>
          <w:sz w:val="22"/>
        </w:rPr>
        <w:t> </w:t>
      </w:r>
      <w:r>
        <w:rPr>
          <w:sz w:val="22"/>
        </w:rPr>
        <w:t>Bateman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96"/>
        <w:ind w:left="100" w:right="0" w:firstLine="0"/>
        <w:jc w:val="left"/>
        <w:rPr>
          <w:sz w:val="20"/>
        </w:rPr>
      </w:pPr>
      <w:r>
        <w:rPr>
          <w:spacing w:val="-2"/>
          <w:sz w:val="20"/>
        </w:rPr>
        <w:t>Follow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this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and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additional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works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at:</w:t>
      </w:r>
      <w:r>
        <w:rPr>
          <w:sz w:val="20"/>
        </w:rPr>
        <w:t> </w:t>
      </w:r>
      <w:hyperlink r:id="rId8">
        <w:r>
          <w:rPr>
            <w:color w:val="316191"/>
            <w:spacing w:val="-2"/>
            <w:sz w:val="20"/>
          </w:rPr>
          <w:t>https://openprairie.sdstate.edu/extension_circ</w:t>
        </w:r>
      </w:hyperlink>
    </w:p>
    <w:p>
      <w:pPr>
        <w:pStyle w:val="BodyText"/>
        <w:spacing w:before="11"/>
      </w:pPr>
      <w:r>
        <w:rPr/>
        <w:pict>
          <v:rect style="position:absolute;margin-left:72pt;margin-top:13.341504pt;width:468pt;height:.75pt;mso-position-horizontal-relative:page;mso-position-vertical-relative:paragraph;z-index:-15727616;mso-wrap-distance-left:0;mso-wrap-distance-right:0" filled="true" fillcolor="#b3b4b7" stroked="false">
            <v:fill type="solid"/>
            <w10:wrap type="topAndBottom"/>
          </v:rect>
        </w:pict>
      </w:r>
    </w:p>
    <w:p>
      <w:pPr>
        <w:pStyle w:val="BodyText"/>
        <w:spacing w:before="6"/>
      </w:pPr>
    </w:p>
    <w:p>
      <w:pPr>
        <w:spacing w:before="0"/>
        <w:ind w:left="104" w:right="0" w:firstLine="0"/>
        <w:jc w:val="left"/>
        <w:rPr>
          <w:sz w:val="22"/>
        </w:rPr>
      </w:pPr>
      <w:bookmarkStart w:name="Recommended Citation" w:id="2"/>
      <w:bookmarkEnd w:id="2"/>
      <w:r>
        <w:rPr/>
      </w:r>
      <w:r>
        <w:rPr>
          <w:w w:val="95"/>
          <w:sz w:val="22"/>
        </w:rPr>
        <w:t>Recommended</w:t>
      </w:r>
      <w:r>
        <w:rPr>
          <w:spacing w:val="79"/>
          <w:sz w:val="22"/>
        </w:rPr>
        <w:t> </w:t>
      </w:r>
      <w:r>
        <w:rPr>
          <w:w w:val="95"/>
          <w:sz w:val="22"/>
        </w:rPr>
        <w:t>Citation</w:t>
      </w:r>
    </w:p>
    <w:p>
      <w:pPr>
        <w:spacing w:line="266" w:lineRule="auto" w:before="46"/>
        <w:ind w:left="100" w:right="0" w:firstLine="0"/>
        <w:jc w:val="left"/>
        <w:rPr>
          <w:sz w:val="20"/>
        </w:rPr>
      </w:pPr>
      <w:r>
        <w:rPr>
          <w:spacing w:val="-1"/>
          <w:sz w:val="20"/>
        </w:rPr>
        <w:t>Bateman,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Arnold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J.,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"Planning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and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Holding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Productive</w:t>
      </w:r>
      <w:r>
        <w:rPr>
          <w:spacing w:val="-11"/>
          <w:sz w:val="20"/>
        </w:rPr>
        <w:t> </w:t>
      </w:r>
      <w:r>
        <w:rPr>
          <w:sz w:val="20"/>
        </w:rPr>
        <w:t>Meetings"</w:t>
      </w:r>
      <w:r>
        <w:rPr>
          <w:spacing w:val="-11"/>
          <w:sz w:val="20"/>
        </w:rPr>
        <w:t> </w:t>
      </w:r>
      <w:r>
        <w:rPr>
          <w:sz w:val="20"/>
        </w:rPr>
        <w:t>(1979).</w:t>
      </w:r>
      <w:r>
        <w:rPr>
          <w:spacing w:val="-9"/>
          <w:sz w:val="20"/>
        </w:rPr>
        <w:t> </w:t>
      </w:r>
      <w:r>
        <w:rPr>
          <w:sz w:val="20"/>
        </w:rPr>
        <w:t>SDSU</w:t>
      </w:r>
      <w:r>
        <w:rPr>
          <w:spacing w:val="-12"/>
          <w:sz w:val="20"/>
        </w:rPr>
        <w:t> </w:t>
      </w:r>
      <w:r>
        <w:rPr>
          <w:sz w:val="20"/>
        </w:rPr>
        <w:t>Extension</w:t>
      </w:r>
      <w:r>
        <w:rPr>
          <w:spacing w:val="-11"/>
          <w:sz w:val="20"/>
        </w:rPr>
        <w:t> </w:t>
      </w:r>
      <w:r>
        <w:rPr>
          <w:sz w:val="20"/>
        </w:rPr>
        <w:t>Circulars.</w:t>
      </w:r>
      <w:r>
        <w:rPr>
          <w:spacing w:val="-11"/>
          <w:sz w:val="20"/>
        </w:rPr>
        <w:t> </w:t>
      </w:r>
      <w:r>
        <w:rPr>
          <w:sz w:val="20"/>
        </w:rPr>
        <w:t>882.</w:t>
      </w:r>
      <w:r>
        <w:rPr>
          <w:spacing w:val="1"/>
          <w:sz w:val="20"/>
        </w:rPr>
        <w:t> </w:t>
      </w:r>
      <w:hyperlink r:id="rId9">
        <w:r>
          <w:rPr>
            <w:color w:val="316191"/>
            <w:sz w:val="20"/>
          </w:rPr>
          <w:t>https://openprairie.sdstate.edu/extension_circ/882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9" w:lineRule="auto" w:before="1"/>
        <w:ind w:left="100"/>
      </w:pPr>
      <w:r>
        <w:rPr/>
        <w:t>This Circular is brought to you for free and open access by the SDSU Extension at Open PRAIRIE: Open Public</w:t>
      </w:r>
      <w:r>
        <w:rPr>
          <w:spacing w:val="1"/>
        </w:rPr>
        <w:t> </w:t>
      </w:r>
      <w:r>
        <w:rPr>
          <w:spacing w:val="-1"/>
        </w:rPr>
        <w:t>Research</w:t>
      </w:r>
      <w:r>
        <w:rPr>
          <w:spacing w:val="-10"/>
        </w:rPr>
        <w:t> </w:t>
      </w:r>
      <w:r>
        <w:rPr>
          <w:spacing w:val="-1"/>
        </w:rPr>
        <w:t>Access</w:t>
      </w:r>
      <w:r>
        <w:rPr>
          <w:spacing w:val="-10"/>
        </w:rPr>
        <w:t> </w:t>
      </w:r>
      <w:r>
        <w:rPr>
          <w:spacing w:val="-1"/>
        </w:rPr>
        <w:t>Institutional</w:t>
      </w:r>
      <w:r>
        <w:rPr>
          <w:spacing w:val="-7"/>
        </w:rPr>
        <w:t> </w:t>
      </w:r>
      <w:r>
        <w:rPr>
          <w:spacing w:val="-1"/>
        </w:rPr>
        <w:t>Repository</w:t>
      </w:r>
      <w:r>
        <w:rPr>
          <w:spacing w:val="-10"/>
        </w:rPr>
        <w:t> </w:t>
      </w:r>
      <w:r>
        <w:rPr>
          <w:spacing w:val="-1"/>
        </w:rPr>
        <w:t>and</w:t>
      </w:r>
      <w:r>
        <w:rPr>
          <w:spacing w:val="-10"/>
        </w:rPr>
        <w:t> </w:t>
      </w:r>
      <w:r>
        <w:rPr>
          <w:spacing w:val="-1"/>
        </w:rPr>
        <w:t>Information</w:t>
      </w:r>
      <w:r>
        <w:rPr>
          <w:spacing w:val="-9"/>
        </w:rPr>
        <w:t> </w:t>
      </w:r>
      <w:r>
        <w:rPr/>
        <w:t>Exchange.</w:t>
      </w:r>
      <w:r>
        <w:rPr>
          <w:spacing w:val="-10"/>
        </w:rPr>
        <w:t> </w:t>
      </w:r>
      <w:r>
        <w:rPr/>
        <w:t>It</w:t>
      </w:r>
      <w:r>
        <w:rPr>
          <w:spacing w:val="-10"/>
        </w:rPr>
        <w:t> </w:t>
      </w:r>
      <w:r>
        <w:rPr/>
        <w:t>has</w:t>
      </w:r>
      <w:r>
        <w:rPr>
          <w:spacing w:val="-9"/>
        </w:rPr>
        <w:t> </w:t>
      </w:r>
      <w:r>
        <w:rPr/>
        <w:t>been</w:t>
      </w:r>
      <w:r>
        <w:rPr>
          <w:spacing w:val="-8"/>
        </w:rPr>
        <w:t> </w:t>
      </w:r>
      <w:r>
        <w:rPr/>
        <w:t>accepted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inclusion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SDSU</w:t>
      </w:r>
      <w:r>
        <w:rPr>
          <w:spacing w:val="1"/>
        </w:rPr>
        <w:t> </w:t>
      </w:r>
      <w:r>
        <w:rPr>
          <w:spacing w:val="-1"/>
        </w:rPr>
        <w:t>Extension</w:t>
      </w:r>
      <w:r>
        <w:rPr>
          <w:spacing w:val="-11"/>
        </w:rPr>
        <w:t> </w:t>
      </w:r>
      <w:r>
        <w:rPr>
          <w:spacing w:val="-1"/>
        </w:rPr>
        <w:t>Circulars</w:t>
      </w:r>
      <w:r>
        <w:rPr>
          <w:spacing w:val="-10"/>
        </w:rPr>
        <w:t> </w:t>
      </w:r>
      <w:r>
        <w:rPr>
          <w:spacing w:val="-1"/>
        </w:rPr>
        <w:t>by</w:t>
      </w:r>
      <w:r>
        <w:rPr>
          <w:spacing w:val="-10"/>
        </w:rPr>
        <w:t> </w:t>
      </w:r>
      <w:r>
        <w:rPr>
          <w:spacing w:val="-1"/>
        </w:rPr>
        <w:t>an</w:t>
      </w:r>
      <w:r>
        <w:rPr>
          <w:spacing w:val="-10"/>
        </w:rPr>
        <w:t> </w:t>
      </w:r>
      <w:r>
        <w:rPr>
          <w:spacing w:val="-1"/>
        </w:rPr>
        <w:t>authorized</w:t>
      </w:r>
      <w:r>
        <w:rPr>
          <w:spacing w:val="-10"/>
        </w:rPr>
        <w:t> </w:t>
      </w:r>
      <w:r>
        <w:rPr>
          <w:spacing w:val="-1"/>
        </w:rPr>
        <w:t>administrator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Open</w:t>
      </w:r>
      <w:r>
        <w:rPr>
          <w:spacing w:val="-10"/>
        </w:rPr>
        <w:t> </w:t>
      </w:r>
      <w:r>
        <w:rPr/>
        <w:t>PRAIRIE:</w:t>
      </w:r>
      <w:r>
        <w:rPr>
          <w:spacing w:val="-10"/>
        </w:rPr>
        <w:t> </w:t>
      </w:r>
      <w:r>
        <w:rPr/>
        <w:t>Open</w:t>
      </w:r>
      <w:r>
        <w:rPr>
          <w:spacing w:val="-9"/>
        </w:rPr>
        <w:t> </w:t>
      </w:r>
      <w:r>
        <w:rPr/>
        <w:t>Public</w:t>
      </w:r>
      <w:r>
        <w:rPr>
          <w:spacing w:val="-10"/>
        </w:rPr>
        <w:t> </w:t>
      </w:r>
      <w:r>
        <w:rPr/>
        <w:t>Research</w:t>
      </w:r>
      <w:r>
        <w:rPr>
          <w:spacing w:val="-10"/>
        </w:rPr>
        <w:t> </w:t>
      </w:r>
      <w:r>
        <w:rPr/>
        <w:t>Access</w:t>
      </w:r>
      <w:r>
        <w:rPr>
          <w:spacing w:val="-10"/>
        </w:rPr>
        <w:t> </w:t>
      </w:r>
      <w:r>
        <w:rPr/>
        <w:t>Institutional</w:t>
      </w:r>
      <w:r>
        <w:rPr>
          <w:spacing w:val="1"/>
        </w:rPr>
        <w:t> </w:t>
      </w:r>
      <w:r>
        <w:rPr/>
        <w:t>Repository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Information</w:t>
      </w:r>
      <w:r>
        <w:rPr>
          <w:spacing w:val="-9"/>
        </w:rPr>
        <w:t> </w:t>
      </w:r>
      <w:r>
        <w:rPr/>
        <w:t>Exchange.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more</w:t>
      </w:r>
      <w:r>
        <w:rPr>
          <w:spacing w:val="-8"/>
        </w:rPr>
        <w:t> </w:t>
      </w:r>
      <w:r>
        <w:rPr/>
        <w:t>information,</w:t>
      </w:r>
      <w:r>
        <w:rPr>
          <w:spacing w:val="-9"/>
        </w:rPr>
        <w:t> </w:t>
      </w:r>
      <w:r>
        <w:rPr/>
        <w:t>please</w:t>
      </w:r>
      <w:r>
        <w:rPr>
          <w:spacing w:val="-6"/>
        </w:rPr>
        <w:t> </w:t>
      </w:r>
      <w:r>
        <w:rPr/>
        <w:t>contact</w:t>
      </w:r>
      <w:r>
        <w:rPr>
          <w:spacing w:val="-7"/>
        </w:rPr>
        <w:t> </w:t>
      </w:r>
      <w:hyperlink r:id="rId10">
        <w:r>
          <w:rPr>
            <w:color w:val="316191"/>
          </w:rPr>
          <w:t>michael.biondo@sdstate.edu</w:t>
        </w:r>
      </w:hyperlink>
      <w:r>
        <w:rPr/>
        <w:t>.</w:t>
      </w:r>
    </w:p>
    <w:p>
      <w:pPr>
        <w:spacing w:after="0" w:line="249" w:lineRule="auto"/>
        <w:sectPr>
          <w:type w:val="continuous"/>
          <w:pgSz w:w="12240" w:h="15840"/>
          <w:pgMar w:top="1500" w:bottom="280" w:left="1340" w:right="1340"/>
        </w:sectPr>
      </w:pPr>
    </w:p>
    <w:p>
      <w:pPr>
        <w:pStyle w:val="BodyText"/>
        <w:ind w:left="115"/>
        <w:rPr>
          <w:sz w:val="20"/>
        </w:rPr>
      </w:pPr>
      <w:bookmarkStart w:name="2020_02-ArchDocPg_D3-01" w:id="3"/>
      <w:bookmarkEnd w:id="3"/>
      <w:r>
        <w:rPr/>
      </w:r>
      <w:r>
        <w:rPr>
          <w:sz w:val="20"/>
        </w:rPr>
        <w:drawing>
          <wp:inline distT="0" distB="0" distL="0" distR="0">
            <wp:extent cx="3730752" cy="48463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752" cy="48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6120" w:h="7920"/>
          <w:pgMar w:top="140" w:bottom="0" w:left="0" w:right="2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02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109459" cy="9939527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9459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1" w:id="4"/>
      <w:bookmarkEnd w:id="4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200" w:h="15660"/>
          <w:pgMar w:top="1480" w:bottom="280" w:left="1560" w:right="156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0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109459" cy="9939527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9459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2" w:id="5"/>
      <w:bookmarkEnd w:id="5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200" w:h="15660"/>
          <w:pgMar w:top="1480" w:bottom="280" w:left="1560" w:right="156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109459" cy="9939527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9459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3" w:id="6"/>
      <w:bookmarkEnd w:id="6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200" w:h="15660"/>
          <w:pgMar w:top="1480" w:bottom="280" w:left="1560" w:right="156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1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5783" cy="9939527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783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4" w:id="7"/>
      <w:bookmarkEnd w:id="7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680" w:h="15660"/>
          <w:pgMar w:top="1480" w:bottom="280" w:left="1640" w:right="164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2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5783" cy="9939527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783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5" w:id="8"/>
      <w:bookmarkEnd w:id="8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680" w:h="15660"/>
          <w:pgMar w:top="1480" w:bottom="280" w:left="1640" w:right="164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5783" cy="9939527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783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6" w:id="9"/>
      <w:bookmarkEnd w:id="9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680" w:h="15660"/>
          <w:pgMar w:top="1480" w:bottom="280" w:left="1640" w:right="164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5783" cy="9939527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783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7" w:id="10"/>
      <w:bookmarkEnd w:id="10"/>
      <w:r>
        <w:rPr/>
      </w:r>
      <w:r>
        <w:rPr>
          <w:sz w:val="16"/>
        </w:rPr>
      </w:r>
    </w:p>
    <w:p>
      <w:pPr>
        <w:spacing w:after="0"/>
        <w:rPr>
          <w:sz w:val="16"/>
        </w:rPr>
        <w:sectPr>
          <w:pgSz w:w="11680" w:h="15660"/>
          <w:pgMar w:top="1480" w:bottom="280" w:left="1640" w:right="1640"/>
        </w:sect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5783" cy="9939527"/>
            <wp:effectExtent l="0" t="0" r="0" b="0"/>
            <wp:wrapNone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783" cy="993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C724_0008" w:id="11"/>
      <w:bookmarkEnd w:id="11"/>
      <w:r>
        <w:rPr/>
      </w:r>
      <w:r>
        <w:rPr>
          <w:sz w:val="16"/>
        </w:rPr>
      </w:r>
    </w:p>
    <w:sectPr>
      <w:pgSz w:w="11680" w:h="15660"/>
      <w:pgMar w:top="1480" w:bottom="280" w:left="1640" w:right="1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Roboto" w:hAnsi="Roboto" w:eastAsia="Roboto" w:cs="Roboto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openprairie.sdstate.edu/" TargetMode="External"/><Relationship Id="rId6" Type="http://schemas.openxmlformats.org/officeDocument/2006/relationships/hyperlink" Target="https://openprairie.sdstate.edu/extension_circ" TargetMode="External"/><Relationship Id="rId7" Type="http://schemas.openxmlformats.org/officeDocument/2006/relationships/hyperlink" Target="https://openprairie.sdstate.edu/extension" TargetMode="External"/><Relationship Id="rId8" Type="http://schemas.openxmlformats.org/officeDocument/2006/relationships/hyperlink" Target="https://openprairie.sdstate.edu/extension_circ?utm_source=openprairie.sdstate.edu%2Fextension_circ%2F882&amp;utm_medium=PDF&amp;utm_campaign=PDFCoverPages" TargetMode="External"/><Relationship Id="rId9" Type="http://schemas.openxmlformats.org/officeDocument/2006/relationships/hyperlink" Target="https://openprairie.sdstate.edu/extension_circ/882?utm_source=openprairie.sdstate.edu%2Fextension_circ%2F882&amp;utm_medium=PDF&amp;utm_campaign=PDFCoverPages" TargetMode="External"/><Relationship Id="rId10" Type="http://schemas.openxmlformats.org/officeDocument/2006/relationships/hyperlink" Target="mailto:michael.biondo@sdstate.edu" TargetMode="External"/><Relationship Id="rId11" Type="http://schemas.openxmlformats.org/officeDocument/2006/relationships/image" Target="media/image1.jpeg"/><Relationship Id="rId12" Type="http://schemas.openxmlformats.org/officeDocument/2006/relationships/image" Target="media/image2.jpeg"/><Relationship Id="rId13" Type="http://schemas.openxmlformats.org/officeDocument/2006/relationships/image" Target="media/image3.jpeg"/><Relationship Id="rId14" Type="http://schemas.openxmlformats.org/officeDocument/2006/relationships/image" Target="media/image4.jpeg"/><Relationship Id="rId15" Type="http://schemas.openxmlformats.org/officeDocument/2006/relationships/image" Target="media/image5.jpeg"/><Relationship Id="rId16" Type="http://schemas.openxmlformats.org/officeDocument/2006/relationships/image" Target="media/image6.jpeg"/><Relationship Id="rId17" Type="http://schemas.openxmlformats.org/officeDocument/2006/relationships/image" Target="media/image7.jpeg"/><Relationship Id="rId18" Type="http://schemas.openxmlformats.org/officeDocument/2006/relationships/image" Target="media/image8.jpeg"/><Relationship Id="rId19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Arnold J. Bateman</dc:creator>
  <dc:title>Planning and Holding Productive Meetings</dc:title>
  <dcterms:created xsi:type="dcterms:W3CDTF">2023-05-11T12:01:00Z</dcterms:created>
  <dcterms:modified xsi:type="dcterms:W3CDTF">2023-05-11T12:01:00Z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2020-08-24T00:00:00Z</vt:filetime>
  </property>
  <property fmtid="{D5CDD505-2E9C-101B-9397-08002B2CF9AE}" pid="3" name="Creator">
    <vt:lpwstr>Appligent pdfHarmony 2.0</vt:lpwstr>
  </property>
  <property fmtid="{D5CDD505-2E9C-101B-9397-08002B2CF9AE}" pid="4" name="LastSaved">
    <vt:filetime>2023-05-11T00:00:00Z</vt:filetime>
  </property>
</Properties>
</file>